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EA" w:rsidRDefault="008E7BEA" w:rsidP="008E7BEA">
      <w:pPr>
        <w:pStyle w:val="Heading2"/>
        <w:spacing w:before="0" w:after="0"/>
        <w:ind w:left="0"/>
        <w:rPr>
          <w:rFonts w:asciiTheme="majorHAnsi" w:hAnsiTheme="majorHAnsi" w:cstheme="majorHAnsi"/>
          <w:b w:val="0"/>
          <w:sz w:val="28"/>
          <w:szCs w:val="28"/>
        </w:rPr>
      </w:pPr>
      <w:bookmarkStart w:id="0" w:name="_GoBack"/>
      <w:bookmarkEnd w:id="0"/>
      <w:r w:rsidRPr="000D7980">
        <w:rPr>
          <w:rFonts w:asciiTheme="majorHAnsi" w:hAnsiTheme="majorHAnsi" w:cstheme="majorHAnsi"/>
          <w:b w:val="0"/>
          <w:sz w:val="28"/>
          <w:szCs w:val="28"/>
        </w:rPr>
        <w:t>This Risk Assessment has been</w:t>
      </w:r>
      <w:r w:rsidR="00623217">
        <w:rPr>
          <w:rFonts w:asciiTheme="majorHAnsi" w:hAnsiTheme="majorHAnsi" w:cstheme="majorHAnsi"/>
          <w:b w:val="0"/>
          <w:sz w:val="28"/>
          <w:szCs w:val="28"/>
        </w:rPr>
        <w:t xml:space="preserve"> conducted</w:t>
      </w:r>
      <w:r w:rsidRPr="000D7980">
        <w:rPr>
          <w:rFonts w:asciiTheme="majorHAnsi" w:hAnsiTheme="majorHAnsi" w:cstheme="majorHAnsi"/>
          <w:b w:val="0"/>
          <w:sz w:val="28"/>
          <w:szCs w:val="28"/>
        </w:rPr>
        <w:t xml:space="preserve"> </w:t>
      </w:r>
      <w:r w:rsidR="004B63C8">
        <w:rPr>
          <w:rFonts w:asciiTheme="majorHAnsi" w:hAnsiTheme="majorHAnsi" w:cstheme="majorHAnsi"/>
          <w:b w:val="0"/>
          <w:sz w:val="28"/>
          <w:szCs w:val="28"/>
        </w:rPr>
        <w:t>in accordance with</w:t>
      </w:r>
      <w:r w:rsidRPr="000D7980">
        <w:rPr>
          <w:rFonts w:asciiTheme="majorHAnsi" w:hAnsiTheme="majorHAnsi" w:cstheme="majorHAnsi"/>
          <w:b w:val="0"/>
          <w:sz w:val="28"/>
          <w:szCs w:val="28"/>
        </w:rPr>
        <w:t xml:space="preserve"> the</w:t>
      </w:r>
      <w:r w:rsidR="000D7980" w:rsidRPr="000D7980">
        <w:rPr>
          <w:rFonts w:asciiTheme="majorHAnsi" w:hAnsiTheme="majorHAnsi" w:cstheme="majorHAnsi"/>
          <w:b w:val="0"/>
          <w:sz w:val="28"/>
          <w:szCs w:val="28"/>
        </w:rPr>
        <w:t xml:space="preserve"> </w:t>
      </w:r>
      <w:r w:rsidR="00AB4EB1">
        <w:rPr>
          <w:rFonts w:asciiTheme="majorHAnsi" w:hAnsiTheme="majorHAnsi" w:cstheme="majorHAnsi"/>
          <w:b w:val="0"/>
          <w:sz w:val="28"/>
          <w:szCs w:val="28"/>
        </w:rPr>
        <w:t xml:space="preserve">applicable legislation, regulations and </w:t>
      </w:r>
      <w:r w:rsidR="000D7980" w:rsidRPr="000D7980">
        <w:rPr>
          <w:rFonts w:asciiTheme="majorHAnsi" w:hAnsiTheme="majorHAnsi" w:cstheme="majorHAnsi"/>
          <w:b w:val="0"/>
          <w:sz w:val="28"/>
          <w:szCs w:val="28"/>
        </w:rPr>
        <w:t xml:space="preserve">guidance set out by the </w:t>
      </w:r>
      <w:r w:rsidR="00D36814">
        <w:rPr>
          <w:rFonts w:asciiTheme="majorHAnsi" w:hAnsiTheme="majorHAnsi" w:cstheme="majorHAnsi"/>
          <w:b w:val="0"/>
          <w:sz w:val="28"/>
          <w:szCs w:val="28"/>
        </w:rPr>
        <w:t>G</w:t>
      </w:r>
      <w:r w:rsidR="000D7980" w:rsidRPr="000D7980">
        <w:rPr>
          <w:rFonts w:asciiTheme="majorHAnsi" w:hAnsiTheme="majorHAnsi" w:cstheme="majorHAnsi"/>
          <w:b w:val="0"/>
          <w:sz w:val="28"/>
          <w:szCs w:val="28"/>
        </w:rPr>
        <w:t>overnment</w:t>
      </w:r>
      <w:r w:rsidR="00967A28">
        <w:rPr>
          <w:rFonts w:asciiTheme="majorHAnsi" w:hAnsiTheme="majorHAnsi" w:cstheme="majorHAnsi"/>
          <w:b w:val="0"/>
          <w:sz w:val="28"/>
          <w:szCs w:val="28"/>
        </w:rPr>
        <w:t xml:space="preserve"> and is applicable to Leo Coles Pavilion, Green Lane Playing Field and </w:t>
      </w:r>
      <w:r w:rsidR="00D56EF8">
        <w:rPr>
          <w:rFonts w:asciiTheme="majorHAnsi" w:hAnsiTheme="majorHAnsi" w:cstheme="majorHAnsi"/>
          <w:b w:val="0"/>
          <w:sz w:val="28"/>
          <w:szCs w:val="28"/>
        </w:rPr>
        <w:t>Gypsies</w:t>
      </w:r>
      <w:r w:rsidR="00967A28">
        <w:rPr>
          <w:rFonts w:asciiTheme="majorHAnsi" w:hAnsiTheme="majorHAnsi" w:cstheme="majorHAnsi"/>
          <w:b w:val="0"/>
          <w:sz w:val="28"/>
          <w:szCs w:val="28"/>
        </w:rPr>
        <w:t xml:space="preserve"> Green</w:t>
      </w:r>
      <w:r w:rsidR="00AB4EB1">
        <w:rPr>
          <w:rFonts w:asciiTheme="majorHAnsi" w:hAnsiTheme="majorHAnsi" w:cstheme="majorHAnsi"/>
          <w:b w:val="0"/>
          <w:sz w:val="28"/>
          <w:szCs w:val="28"/>
        </w:rPr>
        <w:t xml:space="preserve">. </w:t>
      </w:r>
      <w:r w:rsidR="000D7980">
        <w:rPr>
          <w:rFonts w:asciiTheme="majorHAnsi" w:hAnsiTheme="majorHAnsi" w:cstheme="majorHAnsi"/>
          <w:b w:val="0"/>
          <w:sz w:val="28"/>
          <w:szCs w:val="28"/>
        </w:rPr>
        <w:t xml:space="preserve">The content has been </w:t>
      </w:r>
      <w:r w:rsidR="008A0DCB">
        <w:rPr>
          <w:rFonts w:asciiTheme="majorHAnsi" w:hAnsiTheme="majorHAnsi" w:cstheme="majorHAnsi"/>
          <w:b w:val="0"/>
          <w:sz w:val="28"/>
          <w:szCs w:val="28"/>
        </w:rPr>
        <w:t xml:space="preserve">structured </w:t>
      </w:r>
      <w:r w:rsidR="000D7980">
        <w:rPr>
          <w:rFonts w:asciiTheme="majorHAnsi" w:hAnsiTheme="majorHAnsi" w:cstheme="majorHAnsi"/>
          <w:b w:val="0"/>
          <w:sz w:val="28"/>
          <w:szCs w:val="28"/>
        </w:rPr>
        <w:t>as follows;</w:t>
      </w:r>
    </w:p>
    <w:p w:rsidR="000D7980" w:rsidRDefault="000D7980" w:rsidP="000D7980">
      <w:r>
        <w:tab/>
      </w:r>
      <w:r>
        <w:tab/>
      </w:r>
      <w:r>
        <w:tab/>
      </w:r>
    </w:p>
    <w:p w:rsidR="000D7980" w:rsidRPr="006D2B95" w:rsidRDefault="000D7980" w:rsidP="008E683B">
      <w:pPr>
        <w:pStyle w:val="ListParagraph"/>
        <w:numPr>
          <w:ilvl w:val="0"/>
          <w:numId w:val="14"/>
        </w:numPr>
        <w:spacing w:after="0"/>
        <w:ind w:left="1797" w:hanging="357"/>
        <w:rPr>
          <w:rFonts w:asciiTheme="majorHAnsi" w:hAnsiTheme="majorHAnsi" w:cstheme="majorHAnsi"/>
          <w:sz w:val="28"/>
        </w:rPr>
      </w:pPr>
      <w:r w:rsidRPr="006D2B95">
        <w:rPr>
          <w:rFonts w:asciiTheme="majorHAnsi" w:hAnsiTheme="majorHAnsi" w:cstheme="majorHAnsi"/>
          <w:sz w:val="28"/>
        </w:rPr>
        <w:t>Office Management</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t xml:space="preserve">Page </w:t>
      </w:r>
      <w:r w:rsidR="00834D55">
        <w:rPr>
          <w:rFonts w:asciiTheme="majorHAnsi" w:hAnsiTheme="majorHAnsi" w:cstheme="majorHAnsi"/>
          <w:sz w:val="28"/>
        </w:rPr>
        <w:t>2-10</w:t>
      </w:r>
    </w:p>
    <w:p w:rsidR="000D7980" w:rsidRPr="006D2B95" w:rsidRDefault="000D7980" w:rsidP="008E683B">
      <w:pPr>
        <w:pStyle w:val="ListParagraph"/>
        <w:numPr>
          <w:ilvl w:val="0"/>
          <w:numId w:val="14"/>
        </w:numPr>
        <w:spacing w:after="0"/>
        <w:ind w:left="1797" w:hanging="357"/>
        <w:rPr>
          <w:rFonts w:asciiTheme="majorHAnsi" w:hAnsiTheme="majorHAnsi" w:cstheme="majorHAnsi"/>
          <w:sz w:val="28"/>
        </w:rPr>
      </w:pPr>
      <w:r w:rsidRPr="006D2B95">
        <w:rPr>
          <w:rFonts w:asciiTheme="majorHAnsi" w:hAnsiTheme="majorHAnsi" w:cstheme="majorHAnsi"/>
          <w:sz w:val="28"/>
        </w:rPr>
        <w:t>Vulnerable Groups (those with underlying health conditions,</w:t>
      </w:r>
      <w:r w:rsidR="00834D55">
        <w:rPr>
          <w:rFonts w:asciiTheme="majorHAnsi" w:hAnsiTheme="majorHAnsi" w:cstheme="majorHAnsi"/>
          <w:sz w:val="28"/>
        </w:rPr>
        <w:t xml:space="preserve"> elderly, pregnant women)</w:t>
      </w:r>
      <w:r w:rsidR="00834D55">
        <w:rPr>
          <w:rFonts w:asciiTheme="majorHAnsi" w:hAnsiTheme="majorHAnsi" w:cstheme="majorHAnsi"/>
          <w:sz w:val="28"/>
        </w:rPr>
        <w:tab/>
        <w:t>Page 10-13</w:t>
      </w:r>
    </w:p>
    <w:p w:rsidR="000D7980" w:rsidRPr="006D2B95" w:rsidRDefault="000D7980"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 xml:space="preserve">Playing Field &amp; </w:t>
      </w:r>
      <w:r w:rsidR="00D56EF8">
        <w:rPr>
          <w:rFonts w:asciiTheme="majorHAnsi" w:hAnsiTheme="majorHAnsi" w:cstheme="majorHAnsi"/>
          <w:sz w:val="28"/>
        </w:rPr>
        <w:t>Gypsies</w:t>
      </w:r>
      <w:r w:rsidRPr="006D2B95">
        <w:rPr>
          <w:rFonts w:asciiTheme="majorHAnsi" w:hAnsiTheme="majorHAnsi" w:cstheme="majorHAnsi"/>
          <w:sz w:val="28"/>
        </w:rPr>
        <w:t xml:space="preserve"> Green</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00834D55">
        <w:rPr>
          <w:rFonts w:asciiTheme="majorHAnsi" w:hAnsiTheme="majorHAnsi" w:cstheme="majorHAnsi"/>
          <w:sz w:val="28"/>
        </w:rPr>
        <w:t>Page 14-16</w:t>
      </w:r>
    </w:p>
    <w:p w:rsidR="000D7980" w:rsidRPr="006D2B95" w:rsidRDefault="000D7980" w:rsidP="008E683B">
      <w:pPr>
        <w:pStyle w:val="ListParagraph"/>
        <w:numPr>
          <w:ilvl w:val="0"/>
          <w:numId w:val="14"/>
        </w:numPr>
        <w:spacing w:after="0"/>
        <w:ind w:left="1797" w:hanging="357"/>
        <w:rPr>
          <w:rFonts w:asciiTheme="majorHAnsi" w:hAnsiTheme="majorHAnsi" w:cstheme="majorHAnsi"/>
          <w:sz w:val="28"/>
        </w:rPr>
      </w:pPr>
      <w:r w:rsidRPr="006D2B95">
        <w:rPr>
          <w:rFonts w:asciiTheme="majorHAnsi" w:hAnsiTheme="majorHAnsi" w:cstheme="majorHAnsi"/>
          <w:sz w:val="28"/>
        </w:rPr>
        <w:t>General Hygiene</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00834D55">
        <w:rPr>
          <w:rFonts w:asciiTheme="majorHAnsi" w:hAnsiTheme="majorHAnsi" w:cstheme="majorHAnsi"/>
          <w:sz w:val="28"/>
        </w:rPr>
        <w:t>Page 17-20</w:t>
      </w:r>
    </w:p>
    <w:p w:rsidR="000D7980" w:rsidRPr="006D2B95" w:rsidRDefault="000D7980" w:rsidP="008E683B">
      <w:pPr>
        <w:pStyle w:val="ListParagraph"/>
        <w:numPr>
          <w:ilvl w:val="0"/>
          <w:numId w:val="14"/>
        </w:numPr>
        <w:spacing w:after="0"/>
        <w:ind w:left="1797" w:hanging="357"/>
        <w:rPr>
          <w:rFonts w:asciiTheme="majorHAnsi" w:hAnsiTheme="majorHAnsi" w:cstheme="majorHAnsi"/>
          <w:sz w:val="28"/>
        </w:rPr>
      </w:pPr>
      <w:r w:rsidRPr="006D2B95">
        <w:rPr>
          <w:rFonts w:asciiTheme="majorHAnsi" w:hAnsiTheme="majorHAnsi" w:cstheme="majorHAnsi"/>
          <w:sz w:val="28"/>
        </w:rPr>
        <w:t>Personnel Hygiene</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00834D55">
        <w:rPr>
          <w:rFonts w:asciiTheme="majorHAnsi" w:hAnsiTheme="majorHAnsi" w:cstheme="majorHAnsi"/>
          <w:sz w:val="28"/>
        </w:rPr>
        <w:t>Page 20-22</w:t>
      </w:r>
    </w:p>
    <w:p w:rsidR="000D7980" w:rsidRPr="006D2B95" w:rsidRDefault="000D7980"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 xml:space="preserve">Personal Protective Equipment </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00C20036">
        <w:rPr>
          <w:rFonts w:asciiTheme="majorHAnsi" w:hAnsiTheme="majorHAnsi" w:cstheme="majorHAnsi"/>
          <w:sz w:val="28"/>
        </w:rPr>
        <w:t xml:space="preserve">Page </w:t>
      </w:r>
      <w:r w:rsidR="00834D55">
        <w:rPr>
          <w:rFonts w:asciiTheme="majorHAnsi" w:hAnsiTheme="majorHAnsi" w:cstheme="majorHAnsi"/>
          <w:sz w:val="28"/>
        </w:rPr>
        <w:t>22-23</w:t>
      </w:r>
    </w:p>
    <w:p w:rsidR="000D7980" w:rsidRPr="006D2B95" w:rsidRDefault="000D7980"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Accidents, security and ot</w:t>
      </w:r>
      <w:r w:rsidR="006D2B95">
        <w:rPr>
          <w:rFonts w:asciiTheme="majorHAnsi" w:hAnsiTheme="majorHAnsi" w:cstheme="majorHAnsi"/>
          <w:sz w:val="28"/>
        </w:rPr>
        <w:t>her incidents</w:t>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834D55">
        <w:rPr>
          <w:rFonts w:asciiTheme="majorHAnsi" w:hAnsiTheme="majorHAnsi" w:cstheme="majorHAnsi"/>
          <w:sz w:val="28"/>
        </w:rPr>
        <w:t>Page 24-26</w:t>
      </w:r>
    </w:p>
    <w:p w:rsidR="000D7980" w:rsidRPr="006D2B95" w:rsidRDefault="000D7980"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Communication</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00834D55">
        <w:rPr>
          <w:rFonts w:asciiTheme="majorHAnsi" w:hAnsiTheme="majorHAnsi" w:cstheme="majorHAnsi"/>
          <w:sz w:val="28"/>
        </w:rPr>
        <w:t>Page 26</w:t>
      </w:r>
      <w:r w:rsidRPr="006D2B95">
        <w:rPr>
          <w:rFonts w:asciiTheme="majorHAnsi" w:hAnsiTheme="majorHAnsi" w:cstheme="majorHAnsi"/>
          <w:sz w:val="28"/>
        </w:rPr>
        <w:t>-</w:t>
      </w:r>
      <w:r w:rsidR="00834D55">
        <w:rPr>
          <w:rFonts w:asciiTheme="majorHAnsi" w:hAnsiTheme="majorHAnsi" w:cstheme="majorHAnsi"/>
          <w:sz w:val="28"/>
        </w:rPr>
        <w:t>29</w:t>
      </w:r>
    </w:p>
    <w:p w:rsidR="000D7980" w:rsidRPr="006D2B95" w:rsidRDefault="000D7980"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Waste Management</w:t>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r>
      <w:r w:rsidRPr="006D2B95">
        <w:rPr>
          <w:rFonts w:asciiTheme="majorHAnsi" w:hAnsiTheme="majorHAnsi" w:cstheme="majorHAnsi"/>
          <w:sz w:val="28"/>
        </w:rPr>
        <w:tab/>
        <w:t>P</w:t>
      </w:r>
      <w:r w:rsidR="00834D55">
        <w:rPr>
          <w:rFonts w:asciiTheme="majorHAnsi" w:hAnsiTheme="majorHAnsi" w:cstheme="majorHAnsi"/>
          <w:sz w:val="28"/>
        </w:rPr>
        <w:t>age 29</w:t>
      </w:r>
      <w:r w:rsidRPr="006D2B95">
        <w:rPr>
          <w:rFonts w:asciiTheme="majorHAnsi" w:hAnsiTheme="majorHAnsi" w:cstheme="majorHAnsi"/>
          <w:sz w:val="28"/>
        </w:rPr>
        <w:t>-</w:t>
      </w:r>
      <w:r w:rsidR="00834D55">
        <w:rPr>
          <w:rFonts w:asciiTheme="majorHAnsi" w:hAnsiTheme="majorHAnsi" w:cstheme="majorHAnsi"/>
          <w:sz w:val="28"/>
        </w:rPr>
        <w:t>30</w:t>
      </w:r>
    </w:p>
    <w:p w:rsidR="008E683B" w:rsidRPr="006D2B95" w:rsidRDefault="006D2B95" w:rsidP="008E683B">
      <w:pPr>
        <w:pStyle w:val="NoSpacing"/>
        <w:numPr>
          <w:ilvl w:val="0"/>
          <w:numId w:val="14"/>
        </w:numPr>
        <w:ind w:left="1797" w:hanging="357"/>
        <w:rPr>
          <w:rFonts w:asciiTheme="majorHAnsi" w:hAnsiTheme="majorHAnsi" w:cstheme="majorHAnsi"/>
          <w:sz w:val="28"/>
        </w:rPr>
      </w:pPr>
      <w:r>
        <w:rPr>
          <w:rFonts w:asciiTheme="majorHAnsi" w:hAnsiTheme="majorHAnsi" w:cstheme="majorHAnsi"/>
          <w:sz w:val="28"/>
        </w:rPr>
        <w:t>Training</w:t>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r>
      <w:r>
        <w:rPr>
          <w:rFonts w:asciiTheme="majorHAnsi" w:hAnsiTheme="majorHAnsi" w:cstheme="majorHAnsi"/>
          <w:sz w:val="28"/>
        </w:rPr>
        <w:tab/>
        <w:t xml:space="preserve">Page </w:t>
      </w:r>
      <w:r w:rsidR="00834D55">
        <w:rPr>
          <w:rFonts w:asciiTheme="majorHAnsi" w:hAnsiTheme="majorHAnsi" w:cstheme="majorHAnsi"/>
          <w:sz w:val="28"/>
        </w:rPr>
        <w:t>31</w:t>
      </w:r>
    </w:p>
    <w:p w:rsidR="000D7980" w:rsidRDefault="008E683B" w:rsidP="008E683B">
      <w:pPr>
        <w:pStyle w:val="NoSpacing"/>
        <w:numPr>
          <w:ilvl w:val="0"/>
          <w:numId w:val="14"/>
        </w:numPr>
        <w:ind w:left="1797" w:hanging="357"/>
        <w:rPr>
          <w:rFonts w:asciiTheme="majorHAnsi" w:hAnsiTheme="majorHAnsi" w:cstheme="majorHAnsi"/>
          <w:sz w:val="28"/>
        </w:rPr>
      </w:pPr>
      <w:r w:rsidRPr="006D2B95">
        <w:rPr>
          <w:rFonts w:asciiTheme="majorHAnsi" w:hAnsiTheme="majorHAnsi" w:cstheme="majorHAnsi"/>
          <w:sz w:val="28"/>
        </w:rPr>
        <w:t>Ge</w:t>
      </w:r>
      <w:r w:rsidR="006D2B95">
        <w:rPr>
          <w:rFonts w:asciiTheme="majorHAnsi" w:hAnsiTheme="majorHAnsi" w:cstheme="majorHAnsi"/>
          <w:sz w:val="28"/>
        </w:rPr>
        <w:t>neral Welfare</w:t>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6D2B95">
        <w:rPr>
          <w:rFonts w:asciiTheme="majorHAnsi" w:hAnsiTheme="majorHAnsi" w:cstheme="majorHAnsi"/>
          <w:sz w:val="28"/>
        </w:rPr>
        <w:tab/>
      </w:r>
      <w:r w:rsidR="00834D55">
        <w:rPr>
          <w:rFonts w:asciiTheme="majorHAnsi" w:hAnsiTheme="majorHAnsi" w:cstheme="majorHAnsi"/>
          <w:sz w:val="28"/>
        </w:rPr>
        <w:t>Page 32-33</w:t>
      </w:r>
    </w:p>
    <w:p w:rsidR="004C05A2" w:rsidRPr="006D2B95" w:rsidRDefault="004C05A2" w:rsidP="004C05A2">
      <w:pPr>
        <w:pStyle w:val="NoSpacing"/>
        <w:rPr>
          <w:rFonts w:asciiTheme="majorHAnsi" w:hAnsiTheme="majorHAnsi" w:cstheme="majorHAnsi"/>
          <w:sz w:val="28"/>
        </w:rPr>
      </w:pPr>
      <w:r>
        <w:rPr>
          <w:rFonts w:asciiTheme="majorHAnsi" w:hAnsiTheme="majorHAnsi" w:cstheme="majorHAnsi"/>
          <w:sz w:val="28"/>
        </w:rPr>
        <w:t xml:space="preserve">Note: This risk assessment </w:t>
      </w:r>
      <w:r w:rsidR="003014F5">
        <w:rPr>
          <w:rFonts w:asciiTheme="majorHAnsi" w:hAnsiTheme="majorHAnsi" w:cstheme="majorHAnsi"/>
          <w:sz w:val="28"/>
        </w:rPr>
        <w:t>recognises</w:t>
      </w:r>
      <w:r>
        <w:rPr>
          <w:rFonts w:asciiTheme="majorHAnsi" w:hAnsiTheme="majorHAnsi" w:cstheme="majorHAnsi"/>
          <w:sz w:val="28"/>
        </w:rPr>
        <w:t xml:space="preserve"> that Council face to face meetings cannot be held in a safe manner at this current time.</w:t>
      </w:r>
    </w:p>
    <w:p w:rsidR="008E7BEA" w:rsidRDefault="008E683B" w:rsidP="008E7BEA">
      <w:pPr>
        <w:pStyle w:val="Heading2"/>
        <w:spacing w:before="0" w:after="0"/>
        <w:ind w:left="0"/>
        <w:rPr>
          <w:rFonts w:asciiTheme="majorHAnsi" w:hAnsiTheme="majorHAnsi" w:cstheme="majorHAnsi"/>
          <w:b w:val="0"/>
          <w:sz w:val="28"/>
          <w:szCs w:val="28"/>
        </w:rPr>
      </w:pPr>
      <w:r>
        <w:rPr>
          <w:rFonts w:asciiTheme="majorHAnsi" w:hAnsiTheme="majorHAnsi" w:cstheme="majorHAnsi"/>
          <w:b w:val="0"/>
          <w:sz w:val="28"/>
          <w:szCs w:val="28"/>
        </w:rPr>
        <w:t>Risk Assessments to address specific activities such as providing access to council facilities during approved sporting activities have been developed separately and supplement this risk assessment where appropriate.</w:t>
      </w:r>
    </w:p>
    <w:p w:rsidR="004C05A2" w:rsidRDefault="004C05A2" w:rsidP="008E683B">
      <w:pPr>
        <w:ind w:left="0"/>
        <w:rPr>
          <w:rFonts w:asciiTheme="majorHAnsi" w:hAnsiTheme="majorHAnsi" w:cstheme="majorHAnsi"/>
          <w:sz w:val="28"/>
          <w:szCs w:val="28"/>
        </w:rPr>
      </w:pPr>
    </w:p>
    <w:p w:rsidR="00A562BC" w:rsidRPr="00967A28" w:rsidRDefault="008E683B" w:rsidP="00967A28">
      <w:pPr>
        <w:ind w:left="0"/>
        <w:rPr>
          <w:rFonts w:asciiTheme="majorHAnsi" w:hAnsiTheme="majorHAnsi" w:cstheme="majorHAnsi"/>
          <w:sz w:val="28"/>
          <w:szCs w:val="28"/>
        </w:rPr>
      </w:pPr>
      <w:r w:rsidRPr="008E683B">
        <w:rPr>
          <w:rFonts w:asciiTheme="majorHAnsi" w:hAnsiTheme="majorHAnsi" w:cstheme="majorHAnsi"/>
          <w:sz w:val="28"/>
          <w:szCs w:val="28"/>
        </w:rPr>
        <w:t>Risk Assessment Conducted by: Robert Carrier</w:t>
      </w:r>
      <w:r>
        <w:rPr>
          <w:rFonts w:asciiTheme="majorHAnsi" w:hAnsiTheme="majorHAnsi" w:cstheme="majorHAnsi"/>
          <w:sz w:val="28"/>
          <w:szCs w:val="28"/>
        </w:rPr>
        <w:tab/>
        <w:t>Signed: …</w:t>
      </w:r>
      <w:r w:rsidR="00D87E10">
        <w:rPr>
          <w:rFonts w:asciiTheme="majorHAnsi" w:hAnsiTheme="majorHAnsi" w:cstheme="majorHAnsi"/>
          <w:sz w:val="28"/>
          <w:szCs w:val="28"/>
        </w:rPr>
        <w:t>……</w:t>
      </w:r>
      <w:r w:rsidR="005B5CB1" w:rsidRPr="005B5CB1">
        <w:rPr>
          <w:rFonts w:asciiTheme="majorHAnsi" w:hAnsiTheme="majorHAnsi" w:cstheme="majorHAnsi"/>
          <w:i/>
          <w:sz w:val="28"/>
          <w:szCs w:val="28"/>
        </w:rPr>
        <w:t>Signed copy held on file</w:t>
      </w:r>
      <w:r w:rsidR="005B5CB1">
        <w:rPr>
          <w:rFonts w:asciiTheme="majorHAnsi" w:hAnsiTheme="majorHAnsi" w:cstheme="majorHAnsi"/>
          <w:sz w:val="28"/>
          <w:szCs w:val="28"/>
        </w:rPr>
        <w:t xml:space="preserve">……………    </w:t>
      </w:r>
      <w:r>
        <w:rPr>
          <w:rFonts w:asciiTheme="majorHAnsi" w:hAnsiTheme="majorHAnsi" w:cstheme="majorHAnsi"/>
          <w:sz w:val="28"/>
          <w:szCs w:val="28"/>
        </w:rPr>
        <w:t xml:space="preserve">Date </w:t>
      </w:r>
      <w:r w:rsidR="002D5A6D">
        <w:rPr>
          <w:rFonts w:asciiTheme="majorHAnsi" w:hAnsiTheme="majorHAnsi" w:cstheme="majorHAnsi"/>
          <w:sz w:val="28"/>
          <w:szCs w:val="28"/>
        </w:rPr>
        <w:t xml:space="preserve">of Assessment; </w:t>
      </w:r>
      <w:r w:rsidR="005B5CB1">
        <w:rPr>
          <w:rFonts w:asciiTheme="majorHAnsi" w:hAnsiTheme="majorHAnsi" w:cstheme="majorHAnsi"/>
          <w:sz w:val="28"/>
          <w:szCs w:val="28"/>
        </w:rPr>
        <w:t>28</w:t>
      </w:r>
      <w:r w:rsidR="002D5A6D">
        <w:rPr>
          <w:rFonts w:asciiTheme="majorHAnsi" w:hAnsiTheme="majorHAnsi" w:cstheme="majorHAnsi"/>
          <w:sz w:val="28"/>
          <w:szCs w:val="28"/>
        </w:rPr>
        <w:t>/</w:t>
      </w:r>
      <w:r w:rsidR="005B5CB1">
        <w:rPr>
          <w:rFonts w:asciiTheme="majorHAnsi" w:hAnsiTheme="majorHAnsi" w:cstheme="majorHAnsi"/>
          <w:sz w:val="28"/>
          <w:szCs w:val="28"/>
        </w:rPr>
        <w:t>03/2021</w:t>
      </w:r>
    </w:p>
    <w:tbl>
      <w:tblPr>
        <w:tblStyle w:val="TableGrid"/>
        <w:tblW w:w="0" w:type="auto"/>
        <w:tblInd w:w="-176" w:type="dxa"/>
        <w:tblCellMar>
          <w:top w:w="113" w:type="dxa"/>
          <w:bottom w:w="57" w:type="dxa"/>
        </w:tblCellMar>
        <w:tblLook w:val="04A0" w:firstRow="1" w:lastRow="0" w:firstColumn="1" w:lastColumn="0" w:noHBand="0" w:noVBand="1"/>
      </w:tblPr>
      <w:tblGrid>
        <w:gridCol w:w="2178"/>
        <w:gridCol w:w="2031"/>
        <w:gridCol w:w="2356"/>
        <w:gridCol w:w="4080"/>
        <w:gridCol w:w="1842"/>
        <w:gridCol w:w="1983"/>
        <w:gridCol w:w="1096"/>
      </w:tblGrid>
      <w:tr w:rsidR="006B7ED8" w:rsidRPr="00A562BC" w:rsidTr="004C05A2">
        <w:trPr>
          <w:tblHeader/>
        </w:trPr>
        <w:tc>
          <w:tcPr>
            <w:tcW w:w="2178"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lastRenderedPageBreak/>
              <w:t>What are the hazards?</w:t>
            </w:r>
          </w:p>
        </w:tc>
        <w:tc>
          <w:tcPr>
            <w:tcW w:w="2031"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Who might be harmed and how?</w:t>
            </w:r>
          </w:p>
        </w:tc>
        <w:tc>
          <w:tcPr>
            <w:tcW w:w="2356"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What are you already doing</w:t>
            </w:r>
            <w:r w:rsidR="001B348B" w:rsidRPr="00A562BC">
              <w:rPr>
                <w:rFonts w:asciiTheme="majorHAnsi" w:hAnsiTheme="majorHAnsi" w:cstheme="majorHAnsi"/>
                <w:sz w:val="28"/>
                <w:szCs w:val="40"/>
              </w:rPr>
              <w:t xml:space="preserve"> to control the risks</w:t>
            </w:r>
            <w:r w:rsidRPr="00A562BC">
              <w:rPr>
                <w:rFonts w:asciiTheme="majorHAnsi" w:hAnsiTheme="majorHAnsi" w:cstheme="majorHAnsi"/>
                <w:sz w:val="28"/>
                <w:szCs w:val="40"/>
              </w:rPr>
              <w:t>?</w:t>
            </w:r>
          </w:p>
        </w:tc>
        <w:tc>
          <w:tcPr>
            <w:tcW w:w="4080"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What further action do you need to take</w:t>
            </w:r>
            <w:r w:rsidR="001B348B" w:rsidRPr="00A562BC">
              <w:rPr>
                <w:rFonts w:asciiTheme="majorHAnsi" w:hAnsiTheme="majorHAnsi" w:cstheme="majorHAnsi"/>
                <w:sz w:val="28"/>
                <w:szCs w:val="40"/>
              </w:rPr>
              <w:t xml:space="preserve"> to control the risks</w:t>
            </w:r>
            <w:r w:rsidRPr="00A562BC">
              <w:rPr>
                <w:rFonts w:asciiTheme="majorHAnsi" w:hAnsiTheme="majorHAnsi" w:cstheme="majorHAnsi"/>
                <w:sz w:val="28"/>
                <w:szCs w:val="40"/>
              </w:rPr>
              <w:t>?</w:t>
            </w:r>
          </w:p>
        </w:tc>
        <w:tc>
          <w:tcPr>
            <w:tcW w:w="1842"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Who needs to carry out the action?</w:t>
            </w:r>
          </w:p>
        </w:tc>
        <w:tc>
          <w:tcPr>
            <w:tcW w:w="1983"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When is the action needed by?</w:t>
            </w:r>
          </w:p>
        </w:tc>
        <w:tc>
          <w:tcPr>
            <w:tcW w:w="1096" w:type="dxa"/>
            <w:shd w:val="clear" w:color="auto" w:fill="8F002B"/>
          </w:tcPr>
          <w:p w:rsidR="00797B6A" w:rsidRPr="00A562BC" w:rsidRDefault="009874A9" w:rsidP="00A562BC">
            <w:pPr>
              <w:pStyle w:val="Heading3"/>
              <w:rPr>
                <w:rFonts w:asciiTheme="majorHAnsi" w:hAnsiTheme="majorHAnsi" w:cstheme="majorHAnsi"/>
                <w:sz w:val="28"/>
                <w:szCs w:val="40"/>
              </w:rPr>
            </w:pPr>
            <w:r w:rsidRPr="00A562BC">
              <w:rPr>
                <w:rFonts w:asciiTheme="majorHAnsi" w:hAnsiTheme="majorHAnsi" w:cstheme="majorHAnsi"/>
                <w:sz w:val="28"/>
                <w:szCs w:val="40"/>
              </w:rPr>
              <w:t>Done</w:t>
            </w:r>
          </w:p>
        </w:tc>
      </w:tr>
      <w:tr w:rsidR="006B7ED8" w:rsidRPr="00E953D9" w:rsidTr="004C05A2">
        <w:tc>
          <w:tcPr>
            <w:tcW w:w="2178" w:type="dxa"/>
          </w:tcPr>
          <w:p w:rsidR="00797B6A" w:rsidRPr="00E953D9" w:rsidRDefault="00B767B8" w:rsidP="00B200FE">
            <w:pPr>
              <w:pStyle w:val="NoSpacing"/>
              <w:rPr>
                <w:rFonts w:asciiTheme="majorHAnsi" w:hAnsiTheme="majorHAnsi" w:cstheme="majorHAnsi"/>
                <w:b/>
                <w:sz w:val="24"/>
              </w:rPr>
            </w:pPr>
            <w:r w:rsidRPr="00A562BC">
              <w:rPr>
                <w:rFonts w:asciiTheme="majorHAnsi" w:hAnsiTheme="majorHAnsi" w:cstheme="majorHAnsi"/>
                <w:b/>
                <w:sz w:val="24"/>
              </w:rPr>
              <w:t xml:space="preserve">Transmission / spread of </w:t>
            </w:r>
            <w:r w:rsidR="00623217">
              <w:rPr>
                <w:rFonts w:asciiTheme="majorHAnsi" w:hAnsiTheme="majorHAnsi" w:cstheme="majorHAnsi"/>
                <w:b/>
                <w:sz w:val="24"/>
              </w:rPr>
              <w:t>Covid-19</w:t>
            </w:r>
            <w:r w:rsidRPr="00A562BC">
              <w:rPr>
                <w:rFonts w:asciiTheme="majorHAnsi" w:hAnsiTheme="majorHAnsi" w:cstheme="majorHAnsi"/>
                <w:b/>
                <w:sz w:val="24"/>
              </w:rPr>
              <w:t xml:space="preserve"> Coronavirus </w:t>
            </w:r>
          </w:p>
        </w:tc>
        <w:tc>
          <w:tcPr>
            <w:tcW w:w="2031" w:type="dxa"/>
          </w:tcPr>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Parish Council Staff.</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Parish Councillors.</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General Public.</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Contractors.</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Delivery Personnel.</w:t>
            </w:r>
          </w:p>
          <w:p w:rsidR="00B767B8" w:rsidRPr="00E953D9" w:rsidRDefault="00B767B8" w:rsidP="00257A62">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p w:rsidR="00B767B8" w:rsidRPr="00E953D9" w:rsidRDefault="00B767B8" w:rsidP="00257A62">
            <w:pPr>
              <w:pStyle w:val="NoSpacing"/>
              <w:rPr>
                <w:rFonts w:asciiTheme="majorHAnsi" w:hAnsiTheme="majorHAnsi" w:cstheme="majorHAnsi"/>
                <w:sz w:val="24"/>
              </w:rPr>
            </w:pPr>
          </w:p>
        </w:tc>
        <w:tc>
          <w:tcPr>
            <w:tcW w:w="2356" w:type="dxa"/>
          </w:tcPr>
          <w:p w:rsidR="00BD1FCE" w:rsidRPr="00E953D9" w:rsidRDefault="00BD1FCE" w:rsidP="00D342A2">
            <w:pPr>
              <w:pStyle w:val="NoSpacing"/>
              <w:numPr>
                <w:ilvl w:val="0"/>
                <w:numId w:val="10"/>
              </w:numPr>
              <w:ind w:left="290" w:hanging="283"/>
              <w:rPr>
                <w:rFonts w:asciiTheme="majorHAnsi" w:hAnsiTheme="majorHAnsi" w:cstheme="majorHAnsi"/>
                <w:b/>
                <w:sz w:val="24"/>
              </w:rPr>
            </w:pPr>
            <w:r w:rsidRPr="00E953D9">
              <w:rPr>
                <w:rFonts w:asciiTheme="majorHAnsi" w:hAnsiTheme="majorHAnsi" w:cstheme="majorHAnsi"/>
                <w:b/>
                <w:sz w:val="24"/>
              </w:rPr>
              <w:t>Office Management</w:t>
            </w:r>
          </w:p>
          <w:p w:rsidR="00BD1FCE" w:rsidRPr="00E953D9" w:rsidRDefault="007C5EFC" w:rsidP="007C5EFC">
            <w:pPr>
              <w:pStyle w:val="NoSpacing"/>
              <w:numPr>
                <w:ilvl w:val="0"/>
                <w:numId w:val="3"/>
              </w:numPr>
              <w:ind w:left="289" w:hanging="284"/>
              <w:rPr>
                <w:rFonts w:asciiTheme="majorHAnsi" w:hAnsiTheme="majorHAnsi" w:cstheme="majorHAnsi"/>
                <w:b/>
                <w:sz w:val="24"/>
              </w:rPr>
            </w:pPr>
            <w:r w:rsidRPr="00E953D9">
              <w:rPr>
                <w:rFonts w:asciiTheme="majorHAnsi" w:hAnsiTheme="majorHAnsi" w:cstheme="majorHAnsi"/>
                <w:sz w:val="24"/>
              </w:rPr>
              <w:t>Minimise all visitors to the office through the use of phone / virtual meetings wherever possible.</w:t>
            </w:r>
          </w:p>
          <w:p w:rsidR="007C5EFC" w:rsidRPr="00E953D9" w:rsidRDefault="007C5EFC" w:rsidP="007C5EFC">
            <w:pPr>
              <w:pStyle w:val="NoSpacing"/>
              <w:numPr>
                <w:ilvl w:val="0"/>
                <w:numId w:val="3"/>
              </w:numPr>
              <w:ind w:left="289" w:hanging="284"/>
              <w:rPr>
                <w:rFonts w:asciiTheme="majorHAnsi" w:hAnsiTheme="majorHAnsi" w:cstheme="majorHAnsi"/>
                <w:b/>
                <w:sz w:val="24"/>
              </w:rPr>
            </w:pPr>
            <w:r w:rsidRPr="00E953D9">
              <w:rPr>
                <w:rFonts w:asciiTheme="majorHAnsi" w:hAnsiTheme="majorHAnsi" w:cstheme="majorHAnsi"/>
                <w:sz w:val="24"/>
              </w:rPr>
              <w:t xml:space="preserve">Minimise </w:t>
            </w:r>
            <w:r w:rsidR="007109A8" w:rsidRPr="00E953D9">
              <w:rPr>
                <w:rFonts w:asciiTheme="majorHAnsi" w:hAnsiTheme="majorHAnsi" w:cstheme="majorHAnsi"/>
                <w:sz w:val="24"/>
              </w:rPr>
              <w:t xml:space="preserve">unscheduled </w:t>
            </w:r>
            <w:r w:rsidRPr="00E953D9">
              <w:rPr>
                <w:rFonts w:asciiTheme="majorHAnsi" w:hAnsiTheme="majorHAnsi" w:cstheme="majorHAnsi"/>
                <w:sz w:val="24"/>
              </w:rPr>
              <w:t xml:space="preserve">face to face meetings and set appointments where possible and </w:t>
            </w:r>
            <w:r w:rsidR="007109A8" w:rsidRPr="00E953D9">
              <w:rPr>
                <w:rFonts w:asciiTheme="majorHAnsi" w:hAnsiTheme="majorHAnsi" w:cstheme="majorHAnsi"/>
                <w:sz w:val="24"/>
              </w:rPr>
              <w:t xml:space="preserve">limit </w:t>
            </w:r>
            <w:r w:rsidRPr="00E953D9">
              <w:rPr>
                <w:rFonts w:asciiTheme="majorHAnsi" w:hAnsiTheme="majorHAnsi" w:cstheme="majorHAnsi"/>
                <w:sz w:val="24"/>
              </w:rPr>
              <w:t xml:space="preserve">meeting </w:t>
            </w:r>
            <w:r w:rsidR="00897CE5" w:rsidRPr="00E953D9">
              <w:rPr>
                <w:rFonts w:asciiTheme="majorHAnsi" w:hAnsiTheme="majorHAnsi" w:cstheme="majorHAnsi"/>
                <w:sz w:val="24"/>
              </w:rPr>
              <w:t>durations</w:t>
            </w:r>
            <w:r w:rsidRPr="00E953D9">
              <w:rPr>
                <w:rFonts w:asciiTheme="majorHAnsi" w:hAnsiTheme="majorHAnsi" w:cstheme="majorHAnsi"/>
                <w:sz w:val="24"/>
              </w:rPr>
              <w:t xml:space="preserve">. </w:t>
            </w:r>
          </w:p>
          <w:p w:rsidR="006C5D75" w:rsidRPr="006C5D75" w:rsidRDefault="00CD1AA5" w:rsidP="006671EE">
            <w:pPr>
              <w:pStyle w:val="NoSpacing"/>
              <w:numPr>
                <w:ilvl w:val="0"/>
                <w:numId w:val="3"/>
              </w:numPr>
              <w:ind w:left="289" w:hanging="284"/>
              <w:rPr>
                <w:rFonts w:asciiTheme="majorHAnsi" w:hAnsiTheme="majorHAnsi" w:cstheme="majorHAnsi"/>
                <w:b/>
                <w:sz w:val="24"/>
              </w:rPr>
            </w:pPr>
            <w:r w:rsidRPr="006C5D75">
              <w:rPr>
                <w:rFonts w:asciiTheme="majorHAnsi" w:hAnsiTheme="majorHAnsi" w:cstheme="majorHAnsi"/>
                <w:sz w:val="24"/>
              </w:rPr>
              <w:t xml:space="preserve">Restrict number of people in office at any one time in </w:t>
            </w:r>
            <w:r w:rsidRPr="006C5D75">
              <w:rPr>
                <w:rFonts w:asciiTheme="majorHAnsi" w:hAnsiTheme="majorHAnsi" w:cstheme="majorHAnsi"/>
                <w:sz w:val="24"/>
              </w:rPr>
              <w:lastRenderedPageBreak/>
              <w:t xml:space="preserve">accordance with social distancing rules. </w:t>
            </w:r>
            <w:r w:rsidR="004748B3">
              <w:rPr>
                <w:rFonts w:asciiTheme="majorHAnsi" w:hAnsiTheme="majorHAnsi" w:cstheme="majorHAnsi"/>
                <w:sz w:val="24"/>
              </w:rPr>
              <w:t>F</w:t>
            </w:r>
            <w:r w:rsidRPr="006C5D75">
              <w:rPr>
                <w:rFonts w:asciiTheme="majorHAnsi" w:hAnsiTheme="majorHAnsi" w:cstheme="majorHAnsi"/>
                <w:sz w:val="24"/>
              </w:rPr>
              <w:t>ace masks</w:t>
            </w:r>
            <w:r w:rsidR="004748B3">
              <w:rPr>
                <w:rFonts w:asciiTheme="majorHAnsi" w:hAnsiTheme="majorHAnsi" w:cstheme="majorHAnsi"/>
                <w:sz w:val="24"/>
              </w:rPr>
              <w:t xml:space="preserve"> to be</w:t>
            </w:r>
            <w:r w:rsidR="00897CE5" w:rsidRPr="006C5D75">
              <w:rPr>
                <w:rFonts w:asciiTheme="majorHAnsi" w:hAnsiTheme="majorHAnsi" w:cstheme="majorHAnsi"/>
                <w:sz w:val="24"/>
              </w:rPr>
              <w:t xml:space="preserve"> worn by all parties and increase frequency of hand sanitising</w:t>
            </w:r>
            <w:r w:rsidRPr="006C5D75">
              <w:rPr>
                <w:rFonts w:asciiTheme="majorHAnsi" w:hAnsiTheme="majorHAnsi" w:cstheme="majorHAnsi"/>
                <w:sz w:val="24"/>
              </w:rPr>
              <w:t>.</w:t>
            </w:r>
          </w:p>
          <w:p w:rsidR="00C914B9" w:rsidRPr="0049551A" w:rsidRDefault="00CD1AA5" w:rsidP="006671EE">
            <w:pPr>
              <w:pStyle w:val="NoSpacing"/>
              <w:numPr>
                <w:ilvl w:val="0"/>
                <w:numId w:val="3"/>
              </w:numPr>
              <w:ind w:left="289" w:hanging="284"/>
              <w:rPr>
                <w:rFonts w:asciiTheme="majorHAnsi" w:hAnsiTheme="majorHAnsi" w:cstheme="majorHAnsi"/>
                <w:b/>
                <w:sz w:val="24"/>
              </w:rPr>
            </w:pPr>
            <w:r w:rsidRPr="006C5D75">
              <w:rPr>
                <w:rFonts w:asciiTheme="majorHAnsi" w:hAnsiTheme="majorHAnsi" w:cstheme="majorHAnsi"/>
                <w:sz w:val="24"/>
              </w:rPr>
              <w:t xml:space="preserve">Only one person to occupy Clerks office at any </w:t>
            </w:r>
            <w:r w:rsidR="00DF5597" w:rsidRPr="006C5D75">
              <w:rPr>
                <w:rFonts w:asciiTheme="majorHAnsi" w:hAnsiTheme="majorHAnsi" w:cstheme="majorHAnsi"/>
                <w:sz w:val="24"/>
              </w:rPr>
              <w:t xml:space="preserve">one </w:t>
            </w:r>
            <w:r w:rsidRPr="006C5D75">
              <w:rPr>
                <w:rFonts w:asciiTheme="majorHAnsi" w:hAnsiTheme="majorHAnsi" w:cstheme="majorHAnsi"/>
                <w:sz w:val="24"/>
              </w:rPr>
              <w:t>time.</w:t>
            </w:r>
            <w:r w:rsidR="00C914B9">
              <w:rPr>
                <w:rFonts w:asciiTheme="majorHAnsi" w:hAnsiTheme="majorHAnsi" w:cstheme="majorHAnsi"/>
                <w:sz w:val="24"/>
              </w:rPr>
              <w:t xml:space="preserve"> </w:t>
            </w:r>
          </w:p>
          <w:p w:rsidR="00CD1AA5" w:rsidRPr="0049551A" w:rsidRDefault="00C914B9" w:rsidP="006671EE">
            <w:pPr>
              <w:pStyle w:val="NoSpacing"/>
              <w:numPr>
                <w:ilvl w:val="0"/>
                <w:numId w:val="3"/>
              </w:numPr>
              <w:ind w:left="289" w:hanging="284"/>
              <w:rPr>
                <w:rFonts w:asciiTheme="majorHAnsi" w:hAnsiTheme="majorHAnsi" w:cstheme="majorHAnsi"/>
                <w:b/>
                <w:sz w:val="24"/>
              </w:rPr>
            </w:pPr>
            <w:r>
              <w:rPr>
                <w:rFonts w:asciiTheme="majorHAnsi" w:hAnsiTheme="majorHAnsi" w:cstheme="majorHAnsi"/>
                <w:sz w:val="24"/>
              </w:rPr>
              <w:t xml:space="preserve">When Assistant Clerk is in office the meeting room </w:t>
            </w:r>
            <w:r w:rsidR="00365E36">
              <w:rPr>
                <w:rFonts w:asciiTheme="majorHAnsi" w:hAnsiTheme="majorHAnsi" w:cstheme="majorHAnsi"/>
                <w:sz w:val="24"/>
              </w:rPr>
              <w:t>to</w:t>
            </w:r>
            <w:r>
              <w:rPr>
                <w:rFonts w:asciiTheme="majorHAnsi" w:hAnsiTheme="majorHAnsi" w:cstheme="majorHAnsi"/>
                <w:sz w:val="24"/>
              </w:rPr>
              <w:t xml:space="preserve"> be dedicated to they use</w:t>
            </w:r>
            <w:r w:rsidR="004748B3">
              <w:rPr>
                <w:rFonts w:asciiTheme="majorHAnsi" w:hAnsiTheme="majorHAnsi" w:cstheme="majorHAnsi"/>
                <w:sz w:val="24"/>
              </w:rPr>
              <w:t xml:space="preserve">, any through traffic shall maintain </w:t>
            </w:r>
            <w:r w:rsidR="0049551A">
              <w:rPr>
                <w:rFonts w:asciiTheme="majorHAnsi" w:hAnsiTheme="majorHAnsi" w:cstheme="majorHAnsi"/>
                <w:sz w:val="24"/>
              </w:rPr>
              <w:lastRenderedPageBreak/>
              <w:t>social distancing and</w:t>
            </w:r>
            <w:r w:rsidR="004748B3">
              <w:rPr>
                <w:rFonts w:asciiTheme="majorHAnsi" w:hAnsiTheme="majorHAnsi" w:cstheme="majorHAnsi"/>
                <w:sz w:val="24"/>
              </w:rPr>
              <w:t xml:space="preserve"> wear a face mask.</w:t>
            </w:r>
            <w:r>
              <w:rPr>
                <w:rFonts w:asciiTheme="majorHAnsi" w:hAnsiTheme="majorHAnsi" w:cstheme="majorHAnsi"/>
                <w:sz w:val="24"/>
              </w:rPr>
              <w:t xml:space="preserve">   </w:t>
            </w:r>
          </w:p>
          <w:p w:rsidR="004748B3" w:rsidRPr="0049551A" w:rsidRDefault="003E5340" w:rsidP="006671EE">
            <w:pPr>
              <w:pStyle w:val="NoSpacing"/>
              <w:numPr>
                <w:ilvl w:val="0"/>
                <w:numId w:val="3"/>
              </w:numPr>
              <w:ind w:left="289" w:hanging="284"/>
              <w:rPr>
                <w:rFonts w:asciiTheme="majorHAnsi" w:hAnsiTheme="majorHAnsi" w:cstheme="majorHAnsi"/>
                <w:b/>
                <w:sz w:val="24"/>
              </w:rPr>
            </w:pPr>
            <w:r>
              <w:rPr>
                <w:rFonts w:asciiTheme="majorHAnsi" w:hAnsiTheme="majorHAnsi" w:cstheme="majorHAnsi"/>
                <w:sz w:val="24"/>
              </w:rPr>
              <w:t>The main</w:t>
            </w:r>
            <w:r w:rsidR="000C47BD">
              <w:rPr>
                <w:rFonts w:asciiTheme="majorHAnsi" w:hAnsiTheme="majorHAnsi" w:cstheme="majorHAnsi"/>
                <w:sz w:val="24"/>
              </w:rPr>
              <w:t xml:space="preserve"> external</w:t>
            </w:r>
            <w:r>
              <w:rPr>
                <w:rFonts w:asciiTheme="majorHAnsi" w:hAnsiTheme="majorHAnsi" w:cstheme="majorHAnsi"/>
                <w:sz w:val="24"/>
              </w:rPr>
              <w:t xml:space="preserve"> office door to be kept locked </w:t>
            </w:r>
            <w:r w:rsidR="004748B3">
              <w:rPr>
                <w:rFonts w:asciiTheme="majorHAnsi" w:hAnsiTheme="majorHAnsi" w:cstheme="majorHAnsi"/>
                <w:sz w:val="24"/>
              </w:rPr>
              <w:t xml:space="preserve">when the assistant clerk is working </w:t>
            </w:r>
            <w:r w:rsidR="000C47BD">
              <w:rPr>
                <w:rFonts w:asciiTheme="majorHAnsi" w:hAnsiTheme="majorHAnsi" w:cstheme="majorHAnsi"/>
                <w:sz w:val="24"/>
              </w:rPr>
              <w:t xml:space="preserve">and visitors </w:t>
            </w:r>
            <w:r w:rsidR="004748B3">
              <w:rPr>
                <w:rFonts w:asciiTheme="majorHAnsi" w:hAnsiTheme="majorHAnsi" w:cstheme="majorHAnsi"/>
                <w:sz w:val="24"/>
              </w:rPr>
              <w:t xml:space="preserve">greeted at the </w:t>
            </w:r>
            <w:r w:rsidR="000C47BD">
              <w:rPr>
                <w:rFonts w:asciiTheme="majorHAnsi" w:hAnsiTheme="majorHAnsi" w:cstheme="majorHAnsi"/>
                <w:sz w:val="24"/>
              </w:rPr>
              <w:t>footballer’s</w:t>
            </w:r>
            <w:r w:rsidR="004748B3">
              <w:rPr>
                <w:rFonts w:asciiTheme="majorHAnsi" w:hAnsiTheme="majorHAnsi" w:cstheme="majorHAnsi"/>
                <w:sz w:val="24"/>
              </w:rPr>
              <w:t xml:space="preserve"> entrance and any discussion held in the Home Team Changing room whilst maintaining social distancing</w:t>
            </w:r>
            <w:r>
              <w:rPr>
                <w:rFonts w:asciiTheme="majorHAnsi" w:hAnsiTheme="majorHAnsi" w:cstheme="majorHAnsi"/>
                <w:sz w:val="24"/>
              </w:rPr>
              <w:t>.</w:t>
            </w:r>
          </w:p>
          <w:p w:rsidR="00CD1AA5" w:rsidRPr="00E953D9" w:rsidRDefault="00201EF6" w:rsidP="007C5EFC">
            <w:pPr>
              <w:pStyle w:val="NoSpacing"/>
              <w:numPr>
                <w:ilvl w:val="0"/>
                <w:numId w:val="3"/>
              </w:numPr>
              <w:ind w:left="289" w:hanging="284"/>
              <w:rPr>
                <w:rFonts w:asciiTheme="majorHAnsi" w:hAnsiTheme="majorHAnsi" w:cstheme="majorHAnsi"/>
                <w:b/>
                <w:sz w:val="24"/>
              </w:rPr>
            </w:pPr>
            <w:r>
              <w:rPr>
                <w:rFonts w:asciiTheme="majorHAnsi" w:hAnsiTheme="majorHAnsi" w:cstheme="majorHAnsi"/>
                <w:sz w:val="24"/>
              </w:rPr>
              <w:t xml:space="preserve">Register and Implement the NHS QR Code </w:t>
            </w:r>
            <w:r>
              <w:rPr>
                <w:rFonts w:asciiTheme="majorHAnsi" w:hAnsiTheme="majorHAnsi" w:cstheme="majorHAnsi"/>
                <w:sz w:val="24"/>
              </w:rPr>
              <w:lastRenderedPageBreak/>
              <w:t>system and m</w:t>
            </w:r>
            <w:r w:rsidR="006121BC">
              <w:rPr>
                <w:rFonts w:asciiTheme="majorHAnsi" w:hAnsiTheme="majorHAnsi" w:cstheme="majorHAnsi"/>
                <w:sz w:val="24"/>
              </w:rPr>
              <w:t>aintain a temporary r</w:t>
            </w:r>
            <w:r w:rsidR="00CD1AA5" w:rsidRPr="00E953D9">
              <w:rPr>
                <w:rFonts w:asciiTheme="majorHAnsi" w:hAnsiTheme="majorHAnsi" w:cstheme="majorHAnsi"/>
                <w:sz w:val="24"/>
              </w:rPr>
              <w:t xml:space="preserve">ecord </w:t>
            </w:r>
            <w:r w:rsidR="006121BC">
              <w:rPr>
                <w:rFonts w:asciiTheme="majorHAnsi" w:hAnsiTheme="majorHAnsi" w:cstheme="majorHAnsi"/>
                <w:sz w:val="24"/>
              </w:rPr>
              <w:t xml:space="preserve">of </w:t>
            </w:r>
            <w:r w:rsidR="006121BC" w:rsidRPr="00E953D9">
              <w:rPr>
                <w:rFonts w:asciiTheme="majorHAnsi" w:hAnsiTheme="majorHAnsi" w:cstheme="majorHAnsi"/>
                <w:sz w:val="24"/>
              </w:rPr>
              <w:t>visitor’s</w:t>
            </w:r>
            <w:r w:rsidR="00CD1AA5" w:rsidRPr="00E953D9">
              <w:rPr>
                <w:rFonts w:asciiTheme="majorHAnsi" w:hAnsiTheme="majorHAnsi" w:cstheme="majorHAnsi"/>
                <w:sz w:val="24"/>
              </w:rPr>
              <w:t xml:space="preserve"> </w:t>
            </w:r>
            <w:r w:rsidR="006121BC">
              <w:rPr>
                <w:rFonts w:asciiTheme="majorHAnsi" w:hAnsiTheme="majorHAnsi" w:cstheme="majorHAnsi"/>
                <w:sz w:val="24"/>
              </w:rPr>
              <w:t xml:space="preserve">attendance </w:t>
            </w:r>
            <w:r w:rsidR="00CD1AA5" w:rsidRPr="00E953D9">
              <w:rPr>
                <w:rFonts w:asciiTheme="majorHAnsi" w:hAnsiTheme="majorHAnsi" w:cstheme="majorHAnsi"/>
                <w:sz w:val="24"/>
              </w:rPr>
              <w:t>i.e. day/time and contact details on a daily basis</w:t>
            </w:r>
            <w:r w:rsidR="006121BC">
              <w:rPr>
                <w:rFonts w:asciiTheme="majorHAnsi" w:hAnsiTheme="majorHAnsi" w:cstheme="majorHAnsi"/>
                <w:sz w:val="24"/>
              </w:rPr>
              <w:t xml:space="preserve"> for 21 days.</w:t>
            </w:r>
          </w:p>
          <w:p w:rsidR="00CD1AA5" w:rsidRDefault="00897CE5" w:rsidP="007C5EFC">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If remote council meetings are held with</w:t>
            </w:r>
            <w:r w:rsidR="003124E9" w:rsidRPr="00E953D9">
              <w:rPr>
                <w:rFonts w:asciiTheme="majorHAnsi" w:hAnsiTheme="majorHAnsi" w:cstheme="majorHAnsi"/>
                <w:sz w:val="24"/>
              </w:rPr>
              <w:t>in</w:t>
            </w:r>
            <w:r w:rsidRPr="00E953D9">
              <w:rPr>
                <w:rFonts w:asciiTheme="majorHAnsi" w:hAnsiTheme="majorHAnsi" w:cstheme="majorHAnsi"/>
                <w:sz w:val="24"/>
              </w:rPr>
              <w:t xml:space="preserve"> the council office, hybrid attendees shall be limited to </w:t>
            </w:r>
            <w:r w:rsidR="006D2B95">
              <w:rPr>
                <w:rFonts w:asciiTheme="majorHAnsi" w:hAnsiTheme="majorHAnsi" w:cstheme="majorHAnsi"/>
                <w:sz w:val="24"/>
              </w:rPr>
              <w:t>two</w:t>
            </w:r>
            <w:r w:rsidR="00201EF6">
              <w:rPr>
                <w:rFonts w:asciiTheme="majorHAnsi" w:hAnsiTheme="majorHAnsi" w:cstheme="majorHAnsi"/>
                <w:sz w:val="24"/>
              </w:rPr>
              <w:t xml:space="preserve"> additional persons</w:t>
            </w:r>
            <w:r w:rsidR="006D2B95">
              <w:rPr>
                <w:rFonts w:asciiTheme="majorHAnsi" w:hAnsiTheme="majorHAnsi" w:cstheme="majorHAnsi"/>
                <w:sz w:val="24"/>
              </w:rPr>
              <w:t xml:space="preserve"> in</w:t>
            </w:r>
            <w:r w:rsidRPr="00E953D9">
              <w:rPr>
                <w:rFonts w:asciiTheme="majorHAnsi" w:hAnsiTheme="majorHAnsi" w:cstheme="majorHAnsi"/>
                <w:sz w:val="24"/>
              </w:rPr>
              <w:t xml:space="preserve"> the council </w:t>
            </w:r>
            <w:r w:rsidR="00201EF6">
              <w:rPr>
                <w:rFonts w:asciiTheme="majorHAnsi" w:hAnsiTheme="majorHAnsi" w:cstheme="majorHAnsi"/>
                <w:sz w:val="24"/>
              </w:rPr>
              <w:t>office</w:t>
            </w:r>
            <w:r w:rsidRPr="00E953D9">
              <w:rPr>
                <w:rFonts w:asciiTheme="majorHAnsi" w:hAnsiTheme="majorHAnsi" w:cstheme="majorHAnsi"/>
                <w:sz w:val="24"/>
              </w:rPr>
              <w:t xml:space="preserve">, </w:t>
            </w:r>
            <w:r w:rsidR="00C914B9">
              <w:rPr>
                <w:rFonts w:asciiTheme="majorHAnsi" w:hAnsiTheme="majorHAnsi" w:cstheme="majorHAnsi"/>
                <w:sz w:val="24"/>
              </w:rPr>
              <w:t xml:space="preserve">one in Meeting Room </w:t>
            </w:r>
            <w:r w:rsidR="00C914B9">
              <w:rPr>
                <w:rFonts w:asciiTheme="majorHAnsi" w:hAnsiTheme="majorHAnsi" w:cstheme="majorHAnsi"/>
                <w:sz w:val="24"/>
              </w:rPr>
              <w:lastRenderedPageBreak/>
              <w:t xml:space="preserve">and one in Home Team changing room. </w:t>
            </w:r>
            <w:r w:rsidRPr="00E953D9">
              <w:rPr>
                <w:rFonts w:asciiTheme="majorHAnsi" w:hAnsiTheme="majorHAnsi" w:cstheme="majorHAnsi"/>
                <w:sz w:val="24"/>
              </w:rPr>
              <w:t>Clerk using own office.</w:t>
            </w:r>
          </w:p>
          <w:p w:rsidR="0068099E" w:rsidRPr="00E953D9" w:rsidRDefault="0068099E" w:rsidP="007C5EFC">
            <w:pPr>
              <w:pStyle w:val="NoSpacing"/>
              <w:numPr>
                <w:ilvl w:val="0"/>
                <w:numId w:val="3"/>
              </w:numPr>
              <w:ind w:left="289" w:hanging="284"/>
              <w:rPr>
                <w:rFonts w:asciiTheme="majorHAnsi" w:hAnsiTheme="majorHAnsi" w:cstheme="majorHAnsi"/>
                <w:sz w:val="24"/>
              </w:rPr>
            </w:pPr>
            <w:r>
              <w:rPr>
                <w:rFonts w:asciiTheme="majorHAnsi" w:hAnsiTheme="majorHAnsi" w:cstheme="majorHAnsi"/>
                <w:sz w:val="24"/>
              </w:rPr>
              <w:t>Distribution of council documents to be via electronic means where ever possible.</w:t>
            </w:r>
          </w:p>
          <w:p w:rsidR="004A11F0" w:rsidRPr="00E953D9" w:rsidRDefault="0047130B" w:rsidP="007C5EFC">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All personnel attending office to avoid sharing pens, documents and other objects.</w:t>
            </w:r>
            <w:r w:rsidR="006D2B95">
              <w:rPr>
                <w:rFonts w:asciiTheme="majorHAnsi" w:hAnsiTheme="majorHAnsi" w:cstheme="majorHAnsi"/>
                <w:sz w:val="24"/>
              </w:rPr>
              <w:t xml:space="preserve"> In the event documents have to be shared </w:t>
            </w:r>
            <w:r w:rsidR="006D2B95">
              <w:rPr>
                <w:rFonts w:asciiTheme="majorHAnsi" w:hAnsiTheme="majorHAnsi" w:cstheme="majorHAnsi"/>
                <w:sz w:val="24"/>
              </w:rPr>
              <w:lastRenderedPageBreak/>
              <w:t>disposal gloves shall be used.</w:t>
            </w:r>
            <w:r w:rsidRPr="00E953D9">
              <w:rPr>
                <w:rFonts w:asciiTheme="majorHAnsi" w:hAnsiTheme="majorHAnsi" w:cstheme="majorHAnsi"/>
                <w:sz w:val="24"/>
              </w:rPr>
              <w:t xml:space="preserve"> </w:t>
            </w:r>
          </w:p>
          <w:p w:rsidR="00897CE5" w:rsidRPr="00E953D9" w:rsidRDefault="003124E9" w:rsidP="007C5EFC">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Increase fresh air ventilation via</w:t>
            </w:r>
            <w:r w:rsidR="0068099E">
              <w:rPr>
                <w:rFonts w:asciiTheme="majorHAnsi" w:hAnsiTheme="majorHAnsi" w:cstheme="majorHAnsi"/>
                <w:sz w:val="24"/>
              </w:rPr>
              <w:t xml:space="preserve"> open</w:t>
            </w:r>
            <w:r w:rsidRPr="00E953D9">
              <w:rPr>
                <w:rFonts w:asciiTheme="majorHAnsi" w:hAnsiTheme="majorHAnsi" w:cstheme="majorHAnsi"/>
                <w:sz w:val="24"/>
              </w:rPr>
              <w:t xml:space="preserve"> windows and doors where possible.</w:t>
            </w:r>
          </w:p>
          <w:p w:rsidR="003124E9" w:rsidRPr="00E953D9" w:rsidRDefault="003124E9" w:rsidP="007C5EFC">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 xml:space="preserve">Use of toilet </w:t>
            </w:r>
            <w:r w:rsidR="00834B78">
              <w:rPr>
                <w:rFonts w:asciiTheme="majorHAnsi" w:hAnsiTheme="majorHAnsi" w:cstheme="majorHAnsi"/>
                <w:sz w:val="24"/>
              </w:rPr>
              <w:t>and wash basins</w:t>
            </w:r>
            <w:r w:rsidR="007109A8" w:rsidRPr="00E953D9">
              <w:rPr>
                <w:rFonts w:asciiTheme="majorHAnsi" w:hAnsiTheme="majorHAnsi" w:cstheme="majorHAnsi"/>
                <w:sz w:val="24"/>
              </w:rPr>
              <w:t xml:space="preserve"> </w:t>
            </w:r>
            <w:r w:rsidRPr="00E953D9">
              <w:rPr>
                <w:rFonts w:asciiTheme="majorHAnsi" w:hAnsiTheme="majorHAnsi" w:cstheme="majorHAnsi"/>
                <w:sz w:val="24"/>
              </w:rPr>
              <w:t>facilities to be restricted to one p</w:t>
            </w:r>
            <w:r w:rsidR="0047130B" w:rsidRPr="00E953D9">
              <w:rPr>
                <w:rFonts w:asciiTheme="majorHAnsi" w:hAnsiTheme="majorHAnsi" w:cstheme="majorHAnsi"/>
                <w:sz w:val="24"/>
              </w:rPr>
              <w:t xml:space="preserve">erson at a time (see </w:t>
            </w:r>
            <w:r w:rsidR="00FD5EAD">
              <w:rPr>
                <w:rFonts w:asciiTheme="majorHAnsi" w:hAnsiTheme="majorHAnsi" w:cstheme="majorHAnsi"/>
                <w:sz w:val="24"/>
              </w:rPr>
              <w:t xml:space="preserve">general </w:t>
            </w:r>
            <w:r w:rsidR="0047130B" w:rsidRPr="00E953D9">
              <w:rPr>
                <w:rFonts w:asciiTheme="majorHAnsi" w:hAnsiTheme="majorHAnsi" w:cstheme="majorHAnsi"/>
                <w:sz w:val="24"/>
              </w:rPr>
              <w:t>h</w:t>
            </w:r>
            <w:r w:rsidRPr="00E953D9">
              <w:rPr>
                <w:rFonts w:asciiTheme="majorHAnsi" w:hAnsiTheme="majorHAnsi" w:cstheme="majorHAnsi"/>
                <w:sz w:val="24"/>
              </w:rPr>
              <w:t>ygiene</w:t>
            </w:r>
            <w:r w:rsidR="0047130B" w:rsidRPr="00E953D9">
              <w:rPr>
                <w:rFonts w:asciiTheme="majorHAnsi" w:hAnsiTheme="majorHAnsi" w:cstheme="majorHAnsi"/>
                <w:sz w:val="24"/>
              </w:rPr>
              <w:t xml:space="preserve"> section</w:t>
            </w:r>
            <w:r w:rsidRPr="00E953D9">
              <w:rPr>
                <w:rFonts w:asciiTheme="majorHAnsi" w:hAnsiTheme="majorHAnsi" w:cstheme="majorHAnsi"/>
                <w:sz w:val="24"/>
              </w:rPr>
              <w:t xml:space="preserve"> for additional controls)</w:t>
            </w:r>
          </w:p>
          <w:p w:rsidR="00F0692A" w:rsidRPr="00E953D9" w:rsidRDefault="00F0692A" w:rsidP="007C5EFC">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Shower room and changing room</w:t>
            </w:r>
            <w:r w:rsidR="0068099E">
              <w:rPr>
                <w:rFonts w:asciiTheme="majorHAnsi" w:hAnsiTheme="majorHAnsi" w:cstheme="majorHAnsi"/>
                <w:sz w:val="24"/>
              </w:rPr>
              <w:t>s</w:t>
            </w:r>
            <w:r w:rsidRPr="00E953D9">
              <w:rPr>
                <w:rFonts w:asciiTheme="majorHAnsi" w:hAnsiTheme="majorHAnsi" w:cstheme="majorHAnsi"/>
                <w:sz w:val="24"/>
              </w:rPr>
              <w:t xml:space="preserve"> shall not be used </w:t>
            </w:r>
            <w:r w:rsidRPr="00E953D9">
              <w:rPr>
                <w:rFonts w:asciiTheme="majorHAnsi" w:hAnsiTheme="majorHAnsi" w:cstheme="majorHAnsi"/>
                <w:sz w:val="24"/>
              </w:rPr>
              <w:lastRenderedPageBreak/>
              <w:t xml:space="preserve">and where practical be </w:t>
            </w:r>
            <w:r w:rsidR="00CC2138">
              <w:rPr>
                <w:rFonts w:asciiTheme="majorHAnsi" w:hAnsiTheme="majorHAnsi" w:cstheme="majorHAnsi"/>
                <w:sz w:val="24"/>
              </w:rPr>
              <w:t xml:space="preserve">locked or </w:t>
            </w:r>
            <w:r w:rsidRPr="00E953D9">
              <w:rPr>
                <w:rFonts w:asciiTheme="majorHAnsi" w:hAnsiTheme="majorHAnsi" w:cstheme="majorHAnsi"/>
                <w:sz w:val="24"/>
              </w:rPr>
              <w:t>cordoned off to prevent use.</w:t>
            </w:r>
          </w:p>
          <w:p w:rsidR="00E953D9" w:rsidRDefault="007109A8" w:rsidP="001F63E1">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 xml:space="preserve">All </w:t>
            </w:r>
            <w:r w:rsidR="005F0546" w:rsidRPr="00E953D9">
              <w:rPr>
                <w:rFonts w:asciiTheme="majorHAnsi" w:hAnsiTheme="majorHAnsi" w:cstheme="majorHAnsi"/>
                <w:sz w:val="24"/>
              </w:rPr>
              <w:t xml:space="preserve">Contractors </w:t>
            </w:r>
            <w:r w:rsidRPr="00E953D9">
              <w:rPr>
                <w:rFonts w:asciiTheme="majorHAnsi" w:hAnsiTheme="majorHAnsi" w:cstheme="majorHAnsi"/>
                <w:sz w:val="24"/>
              </w:rPr>
              <w:t xml:space="preserve">and deliveries to be requested to make a specific appointment where possible, those contracted to undertake work within the parish office shall be instructed on the </w:t>
            </w:r>
            <w:r w:rsidR="00623217">
              <w:rPr>
                <w:rFonts w:asciiTheme="majorHAnsi" w:hAnsiTheme="majorHAnsi" w:cstheme="majorHAnsi"/>
                <w:sz w:val="24"/>
              </w:rPr>
              <w:t>Covid-19</w:t>
            </w:r>
            <w:r w:rsidRPr="00E953D9">
              <w:rPr>
                <w:rFonts w:asciiTheme="majorHAnsi" w:hAnsiTheme="majorHAnsi" w:cstheme="majorHAnsi"/>
                <w:sz w:val="24"/>
              </w:rPr>
              <w:t xml:space="preserve"> controls prior to arrival where practical and prior </w:t>
            </w:r>
            <w:r w:rsidR="00201EF6">
              <w:rPr>
                <w:rFonts w:asciiTheme="majorHAnsi" w:hAnsiTheme="majorHAnsi" w:cstheme="majorHAnsi"/>
                <w:sz w:val="24"/>
              </w:rPr>
              <w:t xml:space="preserve">to </w:t>
            </w:r>
            <w:r w:rsidRPr="00E953D9">
              <w:rPr>
                <w:rFonts w:asciiTheme="majorHAnsi" w:hAnsiTheme="majorHAnsi" w:cstheme="majorHAnsi"/>
                <w:sz w:val="24"/>
              </w:rPr>
              <w:lastRenderedPageBreak/>
              <w:t xml:space="preserve">commencing work.  </w:t>
            </w:r>
          </w:p>
          <w:p w:rsidR="00C25E37" w:rsidRDefault="00C25E37" w:rsidP="00117325">
            <w:pPr>
              <w:pStyle w:val="NoSpacing"/>
              <w:numPr>
                <w:ilvl w:val="0"/>
                <w:numId w:val="3"/>
              </w:numPr>
              <w:ind w:left="289" w:hanging="284"/>
              <w:rPr>
                <w:rFonts w:asciiTheme="majorHAnsi" w:hAnsiTheme="majorHAnsi" w:cstheme="majorHAnsi"/>
                <w:sz w:val="24"/>
              </w:rPr>
            </w:pPr>
            <w:r>
              <w:rPr>
                <w:rFonts w:asciiTheme="majorHAnsi" w:hAnsiTheme="majorHAnsi" w:cstheme="majorHAnsi"/>
                <w:sz w:val="24"/>
              </w:rPr>
              <w:t>All staff should minimise unnecessary contact with delivery personnel and maintain social distancing at all times. Where practical goods received shoul</w:t>
            </w:r>
            <w:r w:rsidR="00117325">
              <w:rPr>
                <w:rFonts w:asciiTheme="majorHAnsi" w:hAnsiTheme="majorHAnsi" w:cstheme="majorHAnsi"/>
                <w:sz w:val="24"/>
              </w:rPr>
              <w:t xml:space="preserve">d be isolated for three days or cleaned with an antibacterial spray of surface cleaner. </w:t>
            </w:r>
          </w:p>
          <w:p w:rsidR="00117325" w:rsidRPr="00FD5EAD" w:rsidRDefault="00117325" w:rsidP="00117325">
            <w:pPr>
              <w:pStyle w:val="NoSpacing"/>
              <w:numPr>
                <w:ilvl w:val="0"/>
                <w:numId w:val="3"/>
              </w:numPr>
              <w:ind w:left="289" w:hanging="284"/>
              <w:rPr>
                <w:rFonts w:asciiTheme="majorHAnsi" w:hAnsiTheme="majorHAnsi" w:cstheme="majorHAnsi"/>
                <w:sz w:val="24"/>
              </w:rPr>
            </w:pPr>
            <w:r w:rsidRPr="006B7ED8">
              <w:rPr>
                <w:rFonts w:asciiTheme="majorHAnsi" w:hAnsiTheme="majorHAnsi" w:cstheme="majorHAnsi"/>
                <w:b/>
                <w:sz w:val="24"/>
              </w:rPr>
              <w:t>Note</w:t>
            </w:r>
            <w:r>
              <w:rPr>
                <w:rFonts w:asciiTheme="majorHAnsi" w:hAnsiTheme="majorHAnsi" w:cstheme="majorHAnsi"/>
                <w:sz w:val="24"/>
              </w:rPr>
              <w:t xml:space="preserve">; It is against the law to prevent </w:t>
            </w:r>
            <w:r>
              <w:rPr>
                <w:rFonts w:asciiTheme="majorHAnsi" w:hAnsiTheme="majorHAnsi" w:cstheme="majorHAnsi"/>
                <w:sz w:val="24"/>
              </w:rPr>
              <w:lastRenderedPageBreak/>
              <w:t xml:space="preserve">safe access to welfare facilities for delivery drivers, cleaning should be undertaken in accordance with the general hygiene section. </w:t>
            </w:r>
          </w:p>
        </w:tc>
        <w:tc>
          <w:tcPr>
            <w:tcW w:w="4080" w:type="dxa"/>
          </w:tcPr>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7C5EFC" w:rsidRPr="00E953D9" w:rsidRDefault="007C5EFC"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FC43DB" w:rsidP="00257A62">
            <w:pPr>
              <w:pStyle w:val="NoSpacing"/>
              <w:rPr>
                <w:rFonts w:asciiTheme="majorHAnsi" w:hAnsiTheme="majorHAnsi" w:cstheme="majorHAnsi"/>
                <w:sz w:val="24"/>
              </w:rPr>
            </w:pPr>
            <w:r w:rsidRPr="00E953D9">
              <w:rPr>
                <w:rFonts w:asciiTheme="majorHAnsi" w:hAnsiTheme="majorHAnsi" w:cstheme="majorHAnsi"/>
                <w:sz w:val="24"/>
              </w:rPr>
              <w:t xml:space="preserve">2m social distancing floor and </w:t>
            </w:r>
            <w:r w:rsidR="006671EE">
              <w:rPr>
                <w:rFonts w:asciiTheme="majorHAnsi" w:hAnsiTheme="majorHAnsi" w:cstheme="majorHAnsi"/>
                <w:sz w:val="24"/>
              </w:rPr>
              <w:t xml:space="preserve">desk </w:t>
            </w:r>
            <w:r w:rsidR="006671EE" w:rsidRPr="00E953D9">
              <w:rPr>
                <w:rFonts w:asciiTheme="majorHAnsi" w:hAnsiTheme="majorHAnsi" w:cstheme="majorHAnsi"/>
                <w:sz w:val="24"/>
              </w:rPr>
              <w:t>signage</w:t>
            </w:r>
            <w:r w:rsidRPr="00E953D9">
              <w:rPr>
                <w:rFonts w:asciiTheme="majorHAnsi" w:hAnsiTheme="majorHAnsi" w:cstheme="majorHAnsi"/>
                <w:sz w:val="24"/>
              </w:rPr>
              <w:t xml:space="preserve"> to be applied.</w:t>
            </w: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622839" w:rsidRPr="00E953D9" w:rsidRDefault="00622839"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914B9" w:rsidRDefault="00C914B9" w:rsidP="00257A62">
            <w:pPr>
              <w:pStyle w:val="NoSpacing"/>
              <w:rPr>
                <w:rFonts w:asciiTheme="majorHAnsi" w:hAnsiTheme="majorHAnsi" w:cstheme="majorHAnsi"/>
                <w:sz w:val="24"/>
              </w:rPr>
            </w:pPr>
          </w:p>
          <w:p w:rsidR="00C914B9" w:rsidRDefault="00C914B9" w:rsidP="00257A62">
            <w:pPr>
              <w:pStyle w:val="NoSpacing"/>
              <w:rPr>
                <w:rFonts w:asciiTheme="majorHAnsi" w:hAnsiTheme="majorHAnsi" w:cstheme="majorHAnsi"/>
                <w:sz w:val="24"/>
              </w:rPr>
            </w:pPr>
          </w:p>
          <w:p w:rsidR="00C914B9" w:rsidRDefault="00C914B9" w:rsidP="00257A62">
            <w:pPr>
              <w:pStyle w:val="NoSpacing"/>
              <w:rPr>
                <w:rFonts w:asciiTheme="majorHAnsi" w:hAnsiTheme="majorHAnsi" w:cstheme="majorHAnsi"/>
                <w:sz w:val="24"/>
              </w:rPr>
            </w:pPr>
          </w:p>
          <w:p w:rsidR="004748B3" w:rsidRDefault="00365E36" w:rsidP="00257A62">
            <w:pPr>
              <w:pStyle w:val="NoSpacing"/>
              <w:rPr>
                <w:rFonts w:asciiTheme="majorHAnsi" w:hAnsiTheme="majorHAnsi" w:cstheme="majorHAnsi"/>
                <w:sz w:val="24"/>
              </w:rPr>
            </w:pPr>
            <w:r>
              <w:rPr>
                <w:rFonts w:asciiTheme="majorHAnsi" w:hAnsiTheme="majorHAnsi" w:cstheme="majorHAnsi"/>
                <w:sz w:val="24"/>
              </w:rPr>
              <w:t>The main office door key to be kept in the lock for safety and evacuation purposes.</w:t>
            </w: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CD1AA5" w:rsidRPr="00E953D9" w:rsidRDefault="006121BC" w:rsidP="00257A62">
            <w:pPr>
              <w:pStyle w:val="NoSpacing"/>
              <w:rPr>
                <w:rFonts w:asciiTheme="majorHAnsi" w:hAnsiTheme="majorHAnsi" w:cstheme="majorHAnsi"/>
                <w:sz w:val="24"/>
              </w:rPr>
            </w:pPr>
            <w:r>
              <w:rPr>
                <w:rFonts w:asciiTheme="majorHAnsi" w:hAnsiTheme="majorHAnsi" w:cstheme="majorHAnsi"/>
                <w:sz w:val="24"/>
              </w:rPr>
              <w:t>To assist with Government Test and Trace service.</w:t>
            </w: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4748B3" w:rsidRDefault="004748B3"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897CE5" w:rsidRPr="00E953D9" w:rsidRDefault="0047130B" w:rsidP="00257A62">
            <w:pPr>
              <w:pStyle w:val="NoSpacing"/>
              <w:rPr>
                <w:rFonts w:asciiTheme="majorHAnsi" w:hAnsiTheme="majorHAnsi" w:cstheme="majorHAnsi"/>
                <w:sz w:val="24"/>
              </w:rPr>
            </w:pPr>
            <w:r w:rsidRPr="00E953D9">
              <w:rPr>
                <w:rFonts w:asciiTheme="majorHAnsi" w:hAnsiTheme="majorHAnsi" w:cstheme="majorHAnsi"/>
                <w:sz w:val="24"/>
              </w:rPr>
              <w:t>Signage</w:t>
            </w:r>
            <w:r w:rsidR="00FC43DB" w:rsidRPr="00E953D9">
              <w:rPr>
                <w:rFonts w:asciiTheme="majorHAnsi" w:hAnsiTheme="majorHAnsi" w:cstheme="majorHAnsi"/>
                <w:sz w:val="24"/>
              </w:rPr>
              <w:t xml:space="preserve"> to be applied advising that the sharing of pens</w:t>
            </w:r>
            <w:r w:rsidR="002D14D2" w:rsidRPr="00E953D9">
              <w:rPr>
                <w:rFonts w:asciiTheme="majorHAnsi" w:hAnsiTheme="majorHAnsi" w:cstheme="majorHAnsi"/>
                <w:sz w:val="24"/>
              </w:rPr>
              <w:t>, documents and other objects is</w:t>
            </w:r>
            <w:r w:rsidR="00FC43DB" w:rsidRPr="00E953D9">
              <w:rPr>
                <w:rFonts w:asciiTheme="majorHAnsi" w:hAnsiTheme="majorHAnsi" w:cstheme="majorHAnsi"/>
                <w:sz w:val="24"/>
              </w:rPr>
              <w:t xml:space="preserve"> to be avoided.</w:t>
            </w:r>
          </w:p>
          <w:p w:rsidR="00897CE5" w:rsidRPr="00E953D9" w:rsidRDefault="00897CE5" w:rsidP="00257A62">
            <w:pPr>
              <w:pStyle w:val="NoSpacing"/>
              <w:rPr>
                <w:rFonts w:asciiTheme="majorHAnsi" w:hAnsiTheme="majorHAnsi" w:cstheme="majorHAnsi"/>
                <w:sz w:val="24"/>
              </w:rPr>
            </w:pPr>
          </w:p>
          <w:p w:rsidR="00CD1AA5" w:rsidRPr="00E953D9" w:rsidRDefault="00CD1AA5" w:rsidP="00257A62">
            <w:pPr>
              <w:pStyle w:val="NoSpacing"/>
              <w:rPr>
                <w:rFonts w:asciiTheme="majorHAnsi" w:hAnsiTheme="majorHAnsi" w:cstheme="majorHAnsi"/>
                <w:sz w:val="24"/>
              </w:rPr>
            </w:pPr>
          </w:p>
          <w:p w:rsidR="00897CE5" w:rsidRPr="00E953D9" w:rsidRDefault="00897CE5" w:rsidP="00257A62">
            <w:pPr>
              <w:pStyle w:val="NoSpacing"/>
              <w:rPr>
                <w:rFonts w:asciiTheme="majorHAnsi" w:hAnsiTheme="majorHAnsi" w:cstheme="majorHAnsi"/>
                <w:sz w:val="24"/>
              </w:rPr>
            </w:pPr>
          </w:p>
          <w:p w:rsidR="00897CE5" w:rsidRPr="00E953D9" w:rsidRDefault="00897CE5"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897CE5" w:rsidRPr="00E953D9" w:rsidRDefault="00897CE5"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3124E9" w:rsidRPr="00E953D9" w:rsidRDefault="003124E9" w:rsidP="00257A62">
            <w:pPr>
              <w:pStyle w:val="NoSpacing"/>
              <w:rPr>
                <w:rFonts w:asciiTheme="majorHAnsi" w:hAnsiTheme="majorHAnsi" w:cstheme="majorHAnsi"/>
                <w:sz w:val="24"/>
              </w:rPr>
            </w:pPr>
          </w:p>
          <w:p w:rsidR="001A787F" w:rsidRPr="00E953D9" w:rsidRDefault="001A787F" w:rsidP="00257A62">
            <w:pPr>
              <w:pStyle w:val="NoSpacing"/>
              <w:rPr>
                <w:rFonts w:asciiTheme="majorHAnsi" w:hAnsiTheme="majorHAnsi" w:cstheme="majorHAnsi"/>
                <w:sz w:val="24"/>
              </w:rPr>
            </w:pPr>
          </w:p>
          <w:p w:rsidR="001A787F" w:rsidRPr="00E953D9" w:rsidRDefault="001A787F" w:rsidP="00257A62">
            <w:pPr>
              <w:pStyle w:val="NoSpacing"/>
              <w:rPr>
                <w:rFonts w:asciiTheme="majorHAnsi" w:hAnsiTheme="majorHAnsi" w:cstheme="majorHAnsi"/>
                <w:sz w:val="24"/>
              </w:rPr>
            </w:pPr>
          </w:p>
          <w:p w:rsidR="001A787F" w:rsidRPr="00E953D9" w:rsidRDefault="001A787F" w:rsidP="00257A62">
            <w:pPr>
              <w:pStyle w:val="NoSpacing"/>
              <w:rPr>
                <w:rFonts w:asciiTheme="majorHAnsi" w:hAnsiTheme="majorHAnsi" w:cstheme="majorHAnsi"/>
                <w:sz w:val="24"/>
              </w:rPr>
            </w:pPr>
          </w:p>
          <w:p w:rsidR="001A787F" w:rsidRPr="00E953D9" w:rsidRDefault="001A787F" w:rsidP="00257A62">
            <w:pPr>
              <w:pStyle w:val="NoSpacing"/>
              <w:rPr>
                <w:rFonts w:asciiTheme="majorHAnsi" w:hAnsiTheme="majorHAnsi" w:cstheme="majorHAnsi"/>
                <w:sz w:val="24"/>
              </w:rPr>
            </w:pPr>
          </w:p>
          <w:p w:rsidR="001A787F" w:rsidRPr="00E953D9" w:rsidRDefault="001A787F" w:rsidP="00257A62">
            <w:pPr>
              <w:pStyle w:val="NoSpacing"/>
              <w:rPr>
                <w:rFonts w:asciiTheme="majorHAnsi" w:hAnsiTheme="majorHAnsi" w:cstheme="majorHAnsi"/>
                <w:sz w:val="24"/>
              </w:rPr>
            </w:pPr>
          </w:p>
          <w:p w:rsidR="007109A8" w:rsidRPr="00E953D9" w:rsidRDefault="007109A8" w:rsidP="00257A62">
            <w:pPr>
              <w:pStyle w:val="NoSpacing"/>
              <w:rPr>
                <w:rFonts w:asciiTheme="majorHAnsi" w:hAnsiTheme="majorHAnsi" w:cstheme="majorHAnsi"/>
                <w:sz w:val="24"/>
              </w:rPr>
            </w:pPr>
          </w:p>
          <w:p w:rsidR="00AE2F2C" w:rsidRPr="00E953D9" w:rsidRDefault="00AE2F2C" w:rsidP="001F63E1">
            <w:pPr>
              <w:pStyle w:val="NoSpacing"/>
              <w:rPr>
                <w:rFonts w:asciiTheme="majorHAnsi" w:hAnsiTheme="majorHAnsi" w:cstheme="majorHAnsi"/>
                <w:sz w:val="24"/>
              </w:rPr>
            </w:pPr>
          </w:p>
        </w:tc>
        <w:tc>
          <w:tcPr>
            <w:tcW w:w="1842" w:type="dxa"/>
          </w:tcPr>
          <w:p w:rsidR="001A787F" w:rsidRDefault="001A787F"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49551A"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6C5D75" w:rsidRDefault="006C5D75" w:rsidP="0049551A">
            <w:pPr>
              <w:pStyle w:val="NoSpacing"/>
              <w:jc w:val="center"/>
              <w:rPr>
                <w:rFonts w:asciiTheme="majorHAnsi" w:hAnsiTheme="majorHAnsi" w:cstheme="majorHAnsi"/>
                <w:sz w:val="24"/>
              </w:rPr>
            </w:pPr>
          </w:p>
          <w:p w:rsidR="006C5D75" w:rsidRDefault="006C5D75"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0C47BD" w:rsidRDefault="000C47BD"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DF5597" w:rsidRDefault="00DF5597"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4748B3" w:rsidRDefault="004748B3" w:rsidP="0049551A">
            <w:pPr>
              <w:pStyle w:val="NoSpacing"/>
              <w:jc w:val="center"/>
              <w:rPr>
                <w:rFonts w:asciiTheme="majorHAnsi" w:hAnsiTheme="majorHAnsi" w:cstheme="majorHAnsi"/>
                <w:sz w:val="24"/>
              </w:rPr>
            </w:pPr>
          </w:p>
          <w:p w:rsidR="00DF5597" w:rsidRDefault="00DF5597"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0C47BD" w:rsidRDefault="000C47B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r>
              <w:rPr>
                <w:rFonts w:asciiTheme="majorHAnsi" w:hAnsiTheme="majorHAnsi" w:cstheme="majorHAnsi"/>
                <w:sz w:val="24"/>
              </w:rPr>
              <w:t>Parish Clerk</w:t>
            </w:r>
          </w:p>
          <w:p w:rsidR="00117325" w:rsidRDefault="00117325"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Pr="00E953D9" w:rsidRDefault="00FD5EAD" w:rsidP="0049551A">
            <w:pPr>
              <w:pStyle w:val="NoSpacing"/>
              <w:jc w:val="center"/>
              <w:rPr>
                <w:rFonts w:asciiTheme="majorHAnsi" w:hAnsiTheme="majorHAnsi" w:cstheme="majorHAnsi"/>
                <w:sz w:val="24"/>
              </w:rPr>
            </w:pPr>
          </w:p>
        </w:tc>
        <w:tc>
          <w:tcPr>
            <w:tcW w:w="1983" w:type="dxa"/>
          </w:tcPr>
          <w:p w:rsidR="007109A8" w:rsidRPr="00E953D9" w:rsidRDefault="007109A8"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797B6A" w:rsidRPr="00E953D9" w:rsidRDefault="00BC1414"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7109A8" w:rsidRPr="00E953D9" w:rsidRDefault="007109A8" w:rsidP="0049551A">
            <w:pPr>
              <w:pStyle w:val="NoSpacing"/>
              <w:jc w:val="center"/>
              <w:rPr>
                <w:rFonts w:asciiTheme="majorHAnsi" w:hAnsiTheme="majorHAnsi" w:cstheme="majorHAnsi"/>
                <w:sz w:val="24"/>
              </w:rPr>
            </w:pPr>
          </w:p>
          <w:p w:rsidR="007109A8" w:rsidRPr="00E953D9" w:rsidRDefault="007109A8" w:rsidP="0049551A">
            <w:pPr>
              <w:pStyle w:val="NoSpacing"/>
              <w:jc w:val="center"/>
              <w:rPr>
                <w:rFonts w:asciiTheme="majorHAnsi" w:hAnsiTheme="majorHAnsi" w:cstheme="majorHAnsi"/>
                <w:sz w:val="24"/>
              </w:rPr>
            </w:pPr>
          </w:p>
          <w:p w:rsidR="007109A8" w:rsidRPr="00E953D9" w:rsidRDefault="007109A8" w:rsidP="0049551A">
            <w:pPr>
              <w:pStyle w:val="NoSpacing"/>
              <w:jc w:val="center"/>
              <w:rPr>
                <w:rFonts w:asciiTheme="majorHAnsi" w:hAnsiTheme="majorHAnsi" w:cstheme="majorHAnsi"/>
                <w:sz w:val="24"/>
              </w:rPr>
            </w:pPr>
          </w:p>
          <w:p w:rsidR="007109A8" w:rsidRPr="00E953D9" w:rsidRDefault="007109A8" w:rsidP="0049551A">
            <w:pPr>
              <w:pStyle w:val="NoSpacing"/>
              <w:jc w:val="center"/>
              <w:rPr>
                <w:rFonts w:asciiTheme="majorHAnsi" w:hAnsiTheme="majorHAnsi" w:cstheme="majorHAnsi"/>
                <w:sz w:val="24"/>
              </w:rPr>
            </w:pPr>
          </w:p>
          <w:p w:rsidR="007109A8" w:rsidRPr="00E953D9" w:rsidRDefault="007109A8" w:rsidP="0049551A">
            <w:pPr>
              <w:pStyle w:val="NoSpacing"/>
              <w:jc w:val="center"/>
              <w:rPr>
                <w:rFonts w:asciiTheme="majorHAnsi" w:hAnsiTheme="majorHAnsi" w:cstheme="majorHAnsi"/>
                <w:sz w:val="24"/>
              </w:rPr>
            </w:pPr>
          </w:p>
          <w:p w:rsidR="007109A8" w:rsidRDefault="007109A8"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rPr>
                <w:rFonts w:asciiTheme="majorHAnsi" w:hAnsiTheme="majorHAnsi" w:cstheme="majorHAnsi"/>
                <w:sz w:val="24"/>
              </w:rPr>
            </w:pPr>
          </w:p>
          <w:p w:rsidR="0049551A" w:rsidRDefault="0049551A" w:rsidP="0049551A">
            <w:pPr>
              <w:pStyle w:val="NoSpacing"/>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6C5D75" w:rsidRDefault="006C5D75" w:rsidP="0049551A">
            <w:pPr>
              <w:pStyle w:val="NoSpacing"/>
              <w:jc w:val="center"/>
              <w:rPr>
                <w:rFonts w:asciiTheme="majorHAnsi" w:hAnsiTheme="majorHAnsi" w:cstheme="majorHAnsi"/>
                <w:sz w:val="24"/>
              </w:rPr>
            </w:pPr>
          </w:p>
          <w:p w:rsidR="006C5D75" w:rsidRDefault="006C5D75"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6121BC" w:rsidRDefault="006121BC"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0C47BD" w:rsidRDefault="000C47B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rPr>
                <w:rFonts w:asciiTheme="majorHAnsi" w:hAnsiTheme="majorHAnsi" w:cstheme="majorHAnsi"/>
                <w:sz w:val="24"/>
              </w:rPr>
            </w:pPr>
          </w:p>
          <w:p w:rsidR="00FD5EAD" w:rsidRDefault="00FD5EAD" w:rsidP="0049551A">
            <w:pPr>
              <w:pStyle w:val="NoSpacing"/>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6B7ED8" w:rsidRDefault="006B7ED8"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0C47BD" w:rsidRDefault="000C47B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p>
          <w:p w:rsidR="00FD5EAD" w:rsidRDefault="00FD5EAD"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p>
          <w:p w:rsidR="0049551A" w:rsidRDefault="0049551A" w:rsidP="0049551A">
            <w:pPr>
              <w:pStyle w:val="NoSpacing"/>
              <w:jc w:val="center"/>
              <w:rPr>
                <w:rFonts w:asciiTheme="majorHAnsi" w:hAnsiTheme="majorHAnsi" w:cstheme="majorHAnsi"/>
                <w:sz w:val="24"/>
              </w:rPr>
            </w:pPr>
            <w:r w:rsidRPr="00E953D9">
              <w:rPr>
                <w:rFonts w:asciiTheme="majorHAnsi" w:hAnsiTheme="majorHAnsi" w:cstheme="majorHAnsi"/>
                <w:sz w:val="24"/>
              </w:rPr>
              <w:t>Immediate</w:t>
            </w: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p>
          <w:p w:rsidR="0049551A" w:rsidRDefault="0049551A" w:rsidP="0049551A">
            <w:pPr>
              <w:pStyle w:val="NoSpacing"/>
              <w:rPr>
                <w:rFonts w:asciiTheme="majorHAnsi" w:hAnsiTheme="majorHAnsi" w:cstheme="majorHAnsi"/>
                <w:sz w:val="24"/>
              </w:rPr>
            </w:pPr>
          </w:p>
          <w:p w:rsidR="00117325" w:rsidRDefault="00117325" w:rsidP="0049551A">
            <w:pPr>
              <w:pStyle w:val="NoSpacing"/>
              <w:jc w:val="center"/>
              <w:rPr>
                <w:rFonts w:asciiTheme="majorHAnsi" w:hAnsiTheme="majorHAnsi" w:cstheme="majorHAnsi"/>
                <w:sz w:val="24"/>
              </w:rPr>
            </w:pPr>
            <w:r>
              <w:rPr>
                <w:rFonts w:asciiTheme="majorHAnsi" w:hAnsiTheme="majorHAnsi" w:cstheme="majorHAnsi"/>
                <w:sz w:val="24"/>
              </w:rPr>
              <w:t>Immediate</w:t>
            </w: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49551A">
            <w:pPr>
              <w:pStyle w:val="NoSpacing"/>
              <w:jc w:val="center"/>
              <w:rPr>
                <w:rFonts w:asciiTheme="majorHAnsi" w:hAnsiTheme="majorHAnsi" w:cstheme="majorHAnsi"/>
                <w:sz w:val="24"/>
              </w:rPr>
            </w:pPr>
          </w:p>
          <w:p w:rsidR="003E5340" w:rsidRDefault="003E5340" w:rsidP="003E5340">
            <w:pPr>
              <w:pStyle w:val="NoSpacing"/>
              <w:jc w:val="center"/>
              <w:rPr>
                <w:rFonts w:asciiTheme="majorHAnsi" w:hAnsiTheme="majorHAnsi" w:cstheme="majorHAnsi"/>
                <w:sz w:val="24"/>
              </w:rPr>
            </w:pPr>
            <w:r>
              <w:rPr>
                <w:rFonts w:asciiTheme="majorHAnsi" w:hAnsiTheme="majorHAnsi" w:cstheme="majorHAnsi"/>
                <w:sz w:val="24"/>
              </w:rPr>
              <w:t>Immediate</w:t>
            </w:r>
          </w:p>
          <w:p w:rsidR="003E5340" w:rsidRDefault="003E5340" w:rsidP="003E5340">
            <w:pPr>
              <w:pStyle w:val="NoSpacing"/>
              <w:rPr>
                <w:rFonts w:asciiTheme="majorHAnsi" w:hAnsiTheme="majorHAnsi" w:cstheme="majorHAnsi"/>
                <w:sz w:val="24"/>
              </w:rPr>
            </w:pPr>
          </w:p>
          <w:p w:rsidR="00FD5EAD" w:rsidRPr="00E953D9" w:rsidRDefault="00FD5EAD" w:rsidP="0049551A">
            <w:pPr>
              <w:pStyle w:val="NoSpacing"/>
              <w:jc w:val="center"/>
              <w:rPr>
                <w:rFonts w:asciiTheme="majorHAnsi" w:hAnsiTheme="majorHAnsi" w:cstheme="majorHAnsi"/>
                <w:sz w:val="24"/>
              </w:rPr>
            </w:pPr>
          </w:p>
        </w:tc>
        <w:tc>
          <w:tcPr>
            <w:tcW w:w="1096" w:type="dxa"/>
          </w:tcPr>
          <w:p w:rsidR="00797B6A" w:rsidRDefault="00797B6A"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extent cx="266700" cy="24713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4C05A2" w:rsidRDefault="004C05A2"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49551A"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4A8259A6" wp14:editId="05B624E0">
                  <wp:extent cx="266700" cy="2471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49551A"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34B4DEA" wp14:editId="0AF8EF2A">
                  <wp:extent cx="266700" cy="24713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C5D75" w:rsidRDefault="006C5D75"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B7ED8" w:rsidRDefault="006B7ED8"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B7ED8"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49551A" w:rsidRDefault="0049551A"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0C47BD" w:rsidRDefault="000C47BD"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3E5340"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49DF52CA" wp14:editId="1777DB4A">
                  <wp:extent cx="266700" cy="2471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B7ED8" w:rsidRPr="00E953D9" w:rsidRDefault="006B7ED8" w:rsidP="00257A62">
            <w:pPr>
              <w:pStyle w:val="NoSpacing"/>
              <w:rPr>
                <w:rFonts w:asciiTheme="majorHAnsi" w:hAnsiTheme="majorHAnsi" w:cstheme="majorHAnsi"/>
                <w:sz w:val="24"/>
              </w:rPr>
            </w:pPr>
          </w:p>
        </w:tc>
      </w:tr>
      <w:tr w:rsidR="006B7ED8" w:rsidRPr="00E953D9" w:rsidTr="004C05A2">
        <w:tc>
          <w:tcPr>
            <w:tcW w:w="2178" w:type="dxa"/>
          </w:tcPr>
          <w:p w:rsidR="002D14D2" w:rsidRPr="00E953D9" w:rsidRDefault="00A562BC" w:rsidP="00257A62">
            <w:pPr>
              <w:pStyle w:val="NoSpacing"/>
              <w:rPr>
                <w:rFonts w:asciiTheme="majorHAnsi" w:hAnsiTheme="majorHAnsi" w:cstheme="majorHAnsi"/>
                <w:b/>
                <w:sz w:val="24"/>
              </w:rPr>
            </w:pPr>
            <w:r w:rsidRPr="00A562BC">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A562BC">
              <w:rPr>
                <w:rFonts w:asciiTheme="majorHAnsi" w:hAnsiTheme="majorHAnsi" w:cstheme="majorHAnsi"/>
                <w:b/>
                <w:sz w:val="24"/>
              </w:rPr>
              <w:t xml:space="preserve"> Coronavirus</w:t>
            </w:r>
          </w:p>
        </w:tc>
        <w:tc>
          <w:tcPr>
            <w:tcW w:w="2031" w:type="dxa"/>
          </w:tcPr>
          <w:p w:rsidR="002D14D2" w:rsidRPr="00E953D9" w:rsidRDefault="00A562BC" w:rsidP="003D33DF">
            <w:pPr>
              <w:pStyle w:val="NoSpacing"/>
              <w:rPr>
                <w:rFonts w:asciiTheme="majorHAnsi" w:hAnsiTheme="majorHAnsi" w:cstheme="majorHAnsi"/>
                <w:sz w:val="24"/>
              </w:rPr>
            </w:pPr>
            <w:r w:rsidRPr="00E953D9">
              <w:rPr>
                <w:rFonts w:asciiTheme="majorHAnsi" w:hAnsiTheme="majorHAnsi" w:cstheme="majorHAnsi"/>
                <w:sz w:val="24"/>
              </w:rPr>
              <w:t>V</w:t>
            </w:r>
            <w:r w:rsidR="003D33DF">
              <w:rPr>
                <w:rFonts w:asciiTheme="majorHAnsi" w:hAnsiTheme="majorHAnsi" w:cstheme="majorHAnsi"/>
                <w:sz w:val="24"/>
              </w:rPr>
              <w:t xml:space="preserve">ulnerable Groups. </w:t>
            </w:r>
          </w:p>
        </w:tc>
        <w:tc>
          <w:tcPr>
            <w:tcW w:w="2356" w:type="dxa"/>
          </w:tcPr>
          <w:p w:rsidR="00E953D9" w:rsidRPr="00E953D9" w:rsidRDefault="00D342A2" w:rsidP="00D342A2">
            <w:pPr>
              <w:pStyle w:val="NoSpacing"/>
              <w:ind w:left="7"/>
              <w:rPr>
                <w:rFonts w:asciiTheme="majorHAnsi" w:hAnsiTheme="majorHAnsi" w:cstheme="majorHAnsi"/>
                <w:b/>
                <w:sz w:val="24"/>
              </w:rPr>
            </w:pPr>
            <w:r>
              <w:rPr>
                <w:rFonts w:asciiTheme="majorHAnsi" w:hAnsiTheme="majorHAnsi" w:cstheme="majorHAnsi"/>
                <w:b/>
                <w:sz w:val="24"/>
              </w:rPr>
              <w:t xml:space="preserve">2. </w:t>
            </w:r>
            <w:r w:rsidR="002D14D2" w:rsidRPr="00E953D9">
              <w:rPr>
                <w:rFonts w:asciiTheme="majorHAnsi" w:hAnsiTheme="majorHAnsi" w:cstheme="majorHAnsi"/>
                <w:b/>
                <w:sz w:val="24"/>
              </w:rPr>
              <w:t xml:space="preserve">Vulnerable Groups (those with underlying health conditions, elderly, </w:t>
            </w:r>
            <w:r w:rsidR="00CA7700" w:rsidRPr="00E953D9">
              <w:rPr>
                <w:rFonts w:asciiTheme="majorHAnsi" w:hAnsiTheme="majorHAnsi" w:cstheme="majorHAnsi"/>
                <w:b/>
                <w:sz w:val="24"/>
              </w:rPr>
              <w:t>pregnant women)</w:t>
            </w:r>
          </w:p>
          <w:p w:rsidR="00FC5A64" w:rsidRPr="00E953D9" w:rsidRDefault="00E953D9" w:rsidP="00E953D9">
            <w:pPr>
              <w:pStyle w:val="NoSpacing"/>
              <w:rPr>
                <w:rFonts w:asciiTheme="majorHAnsi" w:hAnsiTheme="majorHAnsi" w:cstheme="majorHAnsi"/>
                <w:sz w:val="24"/>
              </w:rPr>
            </w:pPr>
            <w:r w:rsidRPr="00E953D9">
              <w:rPr>
                <w:rFonts w:asciiTheme="majorHAnsi" w:hAnsiTheme="majorHAnsi" w:cstheme="majorHAnsi"/>
                <w:sz w:val="24"/>
              </w:rPr>
              <w:t xml:space="preserve">Note: </w:t>
            </w:r>
            <w:r w:rsidR="004B7F84">
              <w:rPr>
                <w:rFonts w:asciiTheme="majorHAnsi" w:hAnsiTheme="majorHAnsi" w:cstheme="majorHAnsi"/>
                <w:sz w:val="24"/>
              </w:rPr>
              <w:t xml:space="preserve">Current </w:t>
            </w:r>
            <w:r w:rsidR="00FC5A64" w:rsidRPr="00E953D9">
              <w:rPr>
                <w:rFonts w:asciiTheme="majorHAnsi" w:hAnsiTheme="majorHAnsi" w:cstheme="majorHAnsi"/>
                <w:sz w:val="24"/>
              </w:rPr>
              <w:t xml:space="preserve">Government </w:t>
            </w:r>
            <w:r w:rsidRPr="00E953D9">
              <w:rPr>
                <w:rFonts w:asciiTheme="majorHAnsi" w:hAnsiTheme="majorHAnsi" w:cstheme="majorHAnsi"/>
                <w:sz w:val="24"/>
              </w:rPr>
              <w:t>g</w:t>
            </w:r>
            <w:r w:rsidR="00FC5A64" w:rsidRPr="00E953D9">
              <w:rPr>
                <w:rFonts w:asciiTheme="majorHAnsi" w:hAnsiTheme="majorHAnsi" w:cstheme="majorHAnsi"/>
                <w:sz w:val="24"/>
              </w:rPr>
              <w:t>uidance f</w:t>
            </w:r>
            <w:r w:rsidR="004B7F84">
              <w:rPr>
                <w:rFonts w:asciiTheme="majorHAnsi" w:hAnsiTheme="majorHAnsi" w:cstheme="majorHAnsi"/>
                <w:sz w:val="24"/>
              </w:rPr>
              <w:t>or Vulnerable groups recommend</w:t>
            </w:r>
            <w:r w:rsidR="00FC5A64" w:rsidRPr="00E953D9">
              <w:rPr>
                <w:rFonts w:asciiTheme="majorHAnsi" w:hAnsiTheme="majorHAnsi" w:cstheme="majorHAnsi"/>
                <w:sz w:val="24"/>
              </w:rPr>
              <w:t xml:space="preserve"> </w:t>
            </w:r>
            <w:r w:rsidRPr="00E953D9">
              <w:rPr>
                <w:rFonts w:asciiTheme="majorHAnsi" w:hAnsiTheme="majorHAnsi" w:cstheme="majorHAnsi"/>
                <w:sz w:val="24"/>
              </w:rPr>
              <w:t xml:space="preserve">they </w:t>
            </w:r>
            <w:r w:rsidR="00F76957">
              <w:rPr>
                <w:rFonts w:asciiTheme="majorHAnsi" w:hAnsiTheme="majorHAnsi" w:cstheme="majorHAnsi"/>
                <w:sz w:val="24"/>
              </w:rPr>
              <w:lastRenderedPageBreak/>
              <w:t>minimise</w:t>
            </w:r>
            <w:r w:rsidR="00FC5A64" w:rsidRPr="00E953D9">
              <w:rPr>
                <w:rFonts w:asciiTheme="majorHAnsi" w:eastAsia="Times New Roman" w:hAnsiTheme="majorHAnsi" w:cstheme="majorHAnsi"/>
                <w:color w:val="0B0C0C"/>
                <w:sz w:val="24"/>
                <w:lang w:eastAsia="en-GB"/>
              </w:rPr>
              <w:t xml:space="preserve"> face-to-face </w:t>
            </w:r>
            <w:r w:rsidR="004B7F84">
              <w:rPr>
                <w:rFonts w:asciiTheme="majorHAnsi" w:eastAsia="Times New Roman" w:hAnsiTheme="majorHAnsi" w:cstheme="majorHAnsi"/>
                <w:color w:val="0B0C0C"/>
                <w:sz w:val="24"/>
                <w:lang w:eastAsia="en-GB"/>
              </w:rPr>
              <w:t xml:space="preserve">contact </w:t>
            </w:r>
            <w:r w:rsidR="00FC5A64" w:rsidRPr="00E953D9">
              <w:rPr>
                <w:rFonts w:asciiTheme="majorHAnsi" w:eastAsia="Times New Roman" w:hAnsiTheme="majorHAnsi" w:cstheme="majorHAnsi"/>
                <w:color w:val="0B0C0C"/>
                <w:sz w:val="24"/>
                <w:lang w:eastAsia="en-GB"/>
              </w:rPr>
              <w:t xml:space="preserve">with people if they are outside </w:t>
            </w:r>
            <w:r w:rsidRPr="00E953D9">
              <w:rPr>
                <w:rFonts w:asciiTheme="majorHAnsi" w:eastAsia="Times New Roman" w:hAnsiTheme="majorHAnsi" w:cstheme="majorHAnsi"/>
                <w:color w:val="0B0C0C"/>
                <w:sz w:val="24"/>
                <w:lang w:eastAsia="en-GB"/>
              </w:rPr>
              <w:t>of their</w:t>
            </w:r>
            <w:r w:rsidR="00FC5A64" w:rsidRPr="00E953D9">
              <w:rPr>
                <w:rFonts w:asciiTheme="majorHAnsi" w:eastAsia="Times New Roman" w:hAnsiTheme="majorHAnsi" w:cstheme="majorHAnsi"/>
                <w:color w:val="0B0C0C"/>
                <w:sz w:val="24"/>
                <w:lang w:eastAsia="en-GB"/>
              </w:rPr>
              <w:t xml:space="preserve"> household or support bubble</w:t>
            </w:r>
            <w:r w:rsidR="0068099E">
              <w:rPr>
                <w:rFonts w:asciiTheme="majorHAnsi" w:eastAsia="Times New Roman" w:hAnsiTheme="majorHAnsi" w:cstheme="majorHAnsi"/>
                <w:color w:val="0B0C0C"/>
                <w:sz w:val="24"/>
                <w:lang w:eastAsia="en-GB"/>
              </w:rPr>
              <w:t>.</w:t>
            </w:r>
          </w:p>
          <w:p w:rsidR="00CA7700" w:rsidRDefault="00E953D9" w:rsidP="00E953D9">
            <w:pPr>
              <w:pStyle w:val="NoSpacing"/>
              <w:numPr>
                <w:ilvl w:val="0"/>
                <w:numId w:val="5"/>
              </w:numPr>
              <w:ind w:left="290" w:hanging="283"/>
              <w:rPr>
                <w:rFonts w:asciiTheme="majorHAnsi" w:hAnsiTheme="majorHAnsi" w:cstheme="majorHAnsi"/>
                <w:sz w:val="24"/>
              </w:rPr>
            </w:pPr>
            <w:r>
              <w:rPr>
                <w:rFonts w:asciiTheme="majorHAnsi" w:hAnsiTheme="majorHAnsi" w:cstheme="majorHAnsi"/>
                <w:sz w:val="24"/>
              </w:rPr>
              <w:t xml:space="preserve">In the event anyone advising they are in this group or is believed to be </w:t>
            </w:r>
            <w:r w:rsidR="00BE7B8D">
              <w:rPr>
                <w:rFonts w:asciiTheme="majorHAnsi" w:hAnsiTheme="majorHAnsi" w:cstheme="majorHAnsi"/>
                <w:sz w:val="24"/>
              </w:rPr>
              <w:t>in this group who contacts the P</w:t>
            </w:r>
            <w:r>
              <w:rPr>
                <w:rFonts w:asciiTheme="majorHAnsi" w:hAnsiTheme="majorHAnsi" w:cstheme="majorHAnsi"/>
                <w:sz w:val="24"/>
              </w:rPr>
              <w:t>arish Council office all options to respond to any requests or support</w:t>
            </w:r>
            <w:r w:rsidR="00BE7B8D">
              <w:rPr>
                <w:rFonts w:asciiTheme="majorHAnsi" w:hAnsiTheme="majorHAnsi" w:cstheme="majorHAnsi"/>
                <w:sz w:val="24"/>
              </w:rPr>
              <w:t xml:space="preserve"> should dealt with by phone or</w:t>
            </w:r>
            <w:r>
              <w:rPr>
                <w:rFonts w:asciiTheme="majorHAnsi" w:hAnsiTheme="majorHAnsi" w:cstheme="majorHAnsi"/>
                <w:sz w:val="24"/>
              </w:rPr>
              <w:t xml:space="preserve"> virtual </w:t>
            </w:r>
            <w:r>
              <w:rPr>
                <w:rFonts w:asciiTheme="majorHAnsi" w:hAnsiTheme="majorHAnsi" w:cstheme="majorHAnsi"/>
                <w:sz w:val="24"/>
              </w:rPr>
              <w:lastRenderedPageBreak/>
              <w:t>meeting wherever possible.</w:t>
            </w:r>
          </w:p>
          <w:p w:rsidR="004B7F84" w:rsidRDefault="00E953D9" w:rsidP="004B7F84">
            <w:pPr>
              <w:pStyle w:val="NoSpacing"/>
              <w:numPr>
                <w:ilvl w:val="0"/>
                <w:numId w:val="5"/>
              </w:numPr>
              <w:ind w:left="290" w:hanging="283"/>
              <w:rPr>
                <w:rFonts w:asciiTheme="majorHAnsi" w:hAnsiTheme="majorHAnsi" w:cstheme="majorHAnsi"/>
                <w:sz w:val="24"/>
              </w:rPr>
            </w:pPr>
            <w:r>
              <w:rPr>
                <w:rFonts w:asciiTheme="majorHAnsi" w:hAnsiTheme="majorHAnsi" w:cstheme="majorHAnsi"/>
                <w:sz w:val="24"/>
              </w:rPr>
              <w:t>In the event the Parish Office receives a</w:t>
            </w:r>
            <w:r w:rsidR="004B7F84">
              <w:rPr>
                <w:rFonts w:asciiTheme="majorHAnsi" w:hAnsiTheme="majorHAnsi" w:cstheme="majorHAnsi"/>
                <w:sz w:val="24"/>
              </w:rPr>
              <w:t xml:space="preserve">n unscheduled </w:t>
            </w:r>
            <w:r>
              <w:rPr>
                <w:rFonts w:asciiTheme="majorHAnsi" w:hAnsiTheme="majorHAnsi" w:cstheme="majorHAnsi"/>
                <w:sz w:val="24"/>
              </w:rPr>
              <w:t xml:space="preserve">visit from someone </w:t>
            </w:r>
            <w:r w:rsidR="004B7F84">
              <w:rPr>
                <w:rFonts w:asciiTheme="majorHAnsi" w:hAnsiTheme="majorHAnsi" w:cstheme="majorHAnsi"/>
                <w:sz w:val="24"/>
              </w:rPr>
              <w:t>known to be</w:t>
            </w:r>
            <w:r>
              <w:rPr>
                <w:rFonts w:asciiTheme="majorHAnsi" w:hAnsiTheme="majorHAnsi" w:cstheme="majorHAnsi"/>
                <w:sz w:val="24"/>
              </w:rPr>
              <w:t xml:space="preserve"> within this grou</w:t>
            </w:r>
            <w:r w:rsidR="004B7F84">
              <w:rPr>
                <w:rFonts w:asciiTheme="majorHAnsi" w:hAnsiTheme="majorHAnsi" w:cstheme="majorHAnsi"/>
                <w:sz w:val="24"/>
              </w:rPr>
              <w:t>p, the reason for the persons visit should be dealt with if possible outside in the fresh air whilst maintaining 2m social distancing.</w:t>
            </w:r>
            <w:r>
              <w:rPr>
                <w:rFonts w:asciiTheme="majorHAnsi" w:hAnsiTheme="majorHAnsi" w:cstheme="majorHAnsi"/>
                <w:sz w:val="24"/>
              </w:rPr>
              <w:t xml:space="preserve"> </w:t>
            </w:r>
          </w:p>
          <w:p w:rsidR="00E953D9" w:rsidRDefault="004B7F84" w:rsidP="004B7F84">
            <w:pPr>
              <w:pStyle w:val="NoSpacing"/>
              <w:numPr>
                <w:ilvl w:val="0"/>
                <w:numId w:val="5"/>
              </w:numPr>
              <w:ind w:left="290" w:hanging="283"/>
              <w:rPr>
                <w:rFonts w:asciiTheme="majorHAnsi" w:hAnsiTheme="majorHAnsi" w:cstheme="majorHAnsi"/>
                <w:sz w:val="24"/>
              </w:rPr>
            </w:pPr>
            <w:r>
              <w:rPr>
                <w:rFonts w:asciiTheme="majorHAnsi" w:hAnsiTheme="majorHAnsi" w:cstheme="majorHAnsi"/>
                <w:sz w:val="24"/>
              </w:rPr>
              <w:t>If the reason for the visit</w:t>
            </w:r>
            <w:r w:rsidR="00BE7B8D">
              <w:rPr>
                <w:rFonts w:asciiTheme="majorHAnsi" w:hAnsiTheme="majorHAnsi" w:cstheme="majorHAnsi"/>
                <w:sz w:val="24"/>
              </w:rPr>
              <w:t>,</w:t>
            </w:r>
            <w:r>
              <w:rPr>
                <w:rFonts w:asciiTheme="majorHAnsi" w:hAnsiTheme="majorHAnsi" w:cstheme="majorHAnsi"/>
                <w:sz w:val="24"/>
              </w:rPr>
              <w:t xml:space="preserve"> </w:t>
            </w:r>
            <w:r w:rsidR="00BE7B8D">
              <w:rPr>
                <w:rFonts w:asciiTheme="majorHAnsi" w:hAnsiTheme="majorHAnsi" w:cstheme="majorHAnsi"/>
                <w:sz w:val="24"/>
              </w:rPr>
              <w:lastRenderedPageBreak/>
              <w:t xml:space="preserve">scheduled or not, </w:t>
            </w:r>
            <w:r>
              <w:rPr>
                <w:rFonts w:asciiTheme="majorHAnsi" w:hAnsiTheme="majorHAnsi" w:cstheme="majorHAnsi"/>
                <w:sz w:val="24"/>
              </w:rPr>
              <w:t xml:space="preserve">cannot be addressed outside the visitor should be asked </w:t>
            </w:r>
            <w:r w:rsidR="00E953D9">
              <w:rPr>
                <w:rFonts w:asciiTheme="majorHAnsi" w:hAnsiTheme="majorHAnsi" w:cstheme="majorHAnsi"/>
                <w:sz w:val="24"/>
              </w:rPr>
              <w:t xml:space="preserve">prior to entering the office </w:t>
            </w:r>
            <w:r>
              <w:rPr>
                <w:rFonts w:asciiTheme="majorHAnsi" w:hAnsiTheme="majorHAnsi" w:cstheme="majorHAnsi"/>
                <w:sz w:val="24"/>
              </w:rPr>
              <w:t xml:space="preserve">if not already wearing one to wear a face mask before entry </w:t>
            </w:r>
            <w:r w:rsidR="00BE7B8D">
              <w:rPr>
                <w:rFonts w:asciiTheme="majorHAnsi" w:hAnsiTheme="majorHAnsi" w:cstheme="majorHAnsi"/>
                <w:sz w:val="24"/>
              </w:rPr>
              <w:t xml:space="preserve">(provided by the clerk) </w:t>
            </w:r>
            <w:r>
              <w:rPr>
                <w:rFonts w:asciiTheme="majorHAnsi" w:hAnsiTheme="majorHAnsi" w:cstheme="majorHAnsi"/>
                <w:sz w:val="24"/>
              </w:rPr>
              <w:t xml:space="preserve">and asked to use the hand sanitiser. </w:t>
            </w:r>
            <w:r w:rsidR="00E953D9">
              <w:rPr>
                <w:rFonts w:asciiTheme="majorHAnsi" w:hAnsiTheme="majorHAnsi" w:cstheme="majorHAnsi"/>
                <w:sz w:val="24"/>
              </w:rPr>
              <w:t xml:space="preserve"> </w:t>
            </w:r>
            <w:r w:rsidR="00BE7B8D">
              <w:rPr>
                <w:rFonts w:asciiTheme="majorHAnsi" w:hAnsiTheme="majorHAnsi" w:cstheme="majorHAnsi"/>
                <w:sz w:val="24"/>
              </w:rPr>
              <w:t>2m social distancing should be maintained at all times.</w:t>
            </w:r>
          </w:p>
          <w:p w:rsidR="00D56EF8" w:rsidRPr="00E953D9" w:rsidRDefault="00D56EF8" w:rsidP="00D56EF8">
            <w:pPr>
              <w:pStyle w:val="NoSpacing"/>
              <w:ind w:left="7"/>
              <w:rPr>
                <w:rFonts w:asciiTheme="majorHAnsi" w:hAnsiTheme="majorHAnsi" w:cstheme="majorHAnsi"/>
                <w:sz w:val="24"/>
              </w:rPr>
            </w:pPr>
          </w:p>
        </w:tc>
        <w:tc>
          <w:tcPr>
            <w:tcW w:w="4080" w:type="dxa"/>
          </w:tcPr>
          <w:p w:rsidR="002D14D2" w:rsidRDefault="002D14D2"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0E542C" w:rsidRDefault="000E542C" w:rsidP="00257A62">
            <w:pPr>
              <w:pStyle w:val="NoSpacing"/>
              <w:rPr>
                <w:rFonts w:asciiTheme="majorHAnsi" w:hAnsiTheme="majorHAnsi" w:cstheme="majorHAnsi"/>
                <w:sz w:val="24"/>
              </w:rPr>
            </w:pPr>
          </w:p>
          <w:p w:rsidR="00D56EF8" w:rsidRDefault="00D56EF8" w:rsidP="00257A62">
            <w:pPr>
              <w:pStyle w:val="NoSpacing"/>
              <w:rPr>
                <w:rFonts w:asciiTheme="majorHAnsi" w:hAnsiTheme="majorHAnsi" w:cstheme="majorHAnsi"/>
                <w:sz w:val="24"/>
              </w:rPr>
            </w:pPr>
          </w:p>
          <w:p w:rsidR="000E542C" w:rsidRDefault="000E542C"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r>
              <w:rPr>
                <w:rFonts w:asciiTheme="majorHAnsi" w:hAnsiTheme="majorHAnsi" w:cstheme="majorHAnsi"/>
                <w:sz w:val="24"/>
              </w:rPr>
              <w:lastRenderedPageBreak/>
              <w:t xml:space="preserve">An adequate stock of one time </w:t>
            </w:r>
            <w:r w:rsidR="000E542C">
              <w:rPr>
                <w:rFonts w:asciiTheme="majorHAnsi" w:hAnsiTheme="majorHAnsi" w:cstheme="majorHAnsi"/>
                <w:sz w:val="24"/>
              </w:rPr>
              <w:t xml:space="preserve">use </w:t>
            </w:r>
            <w:r>
              <w:rPr>
                <w:rFonts w:asciiTheme="majorHAnsi" w:hAnsiTheme="majorHAnsi" w:cstheme="majorHAnsi"/>
                <w:sz w:val="24"/>
              </w:rPr>
              <w:t xml:space="preserve">face masks to be held within the office </w:t>
            </w:r>
          </w:p>
          <w:p w:rsidR="006F7A69" w:rsidRDefault="006F7A69" w:rsidP="00257A62">
            <w:pPr>
              <w:pStyle w:val="NoSpacing"/>
              <w:rPr>
                <w:rFonts w:asciiTheme="majorHAnsi" w:hAnsiTheme="majorHAnsi" w:cstheme="majorHAnsi"/>
                <w:sz w:val="24"/>
              </w:rPr>
            </w:pPr>
          </w:p>
          <w:p w:rsidR="006F7A69" w:rsidRPr="00E953D9" w:rsidRDefault="006F7A69" w:rsidP="00257A62">
            <w:pPr>
              <w:pStyle w:val="NoSpacing"/>
              <w:rPr>
                <w:rFonts w:asciiTheme="majorHAnsi" w:hAnsiTheme="majorHAnsi" w:cstheme="majorHAnsi"/>
                <w:sz w:val="24"/>
              </w:rPr>
            </w:pPr>
          </w:p>
        </w:tc>
        <w:tc>
          <w:tcPr>
            <w:tcW w:w="1842" w:type="dxa"/>
          </w:tcPr>
          <w:p w:rsidR="002D14D2" w:rsidRDefault="002D14D2"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r>
              <w:rPr>
                <w:rFonts w:asciiTheme="majorHAnsi" w:hAnsiTheme="majorHAnsi" w:cstheme="majorHAnsi"/>
                <w:sz w:val="24"/>
              </w:rPr>
              <w:t>Parish Clerk</w:t>
            </w: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D56EF8" w:rsidRDefault="00D56EF8"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r>
              <w:rPr>
                <w:rFonts w:asciiTheme="majorHAnsi" w:hAnsiTheme="majorHAnsi" w:cstheme="majorHAnsi"/>
                <w:sz w:val="24"/>
              </w:rPr>
              <w:t>Parish Clerk</w:t>
            </w: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Default="006F7A69" w:rsidP="00257A62">
            <w:pPr>
              <w:pStyle w:val="NoSpacing"/>
              <w:rPr>
                <w:rFonts w:asciiTheme="majorHAnsi" w:hAnsiTheme="majorHAnsi" w:cstheme="majorHAnsi"/>
                <w:sz w:val="24"/>
              </w:rPr>
            </w:pPr>
          </w:p>
          <w:p w:rsidR="006F7A69" w:rsidRPr="00E953D9" w:rsidRDefault="006F7A69" w:rsidP="00257A62">
            <w:pPr>
              <w:pStyle w:val="NoSpacing"/>
              <w:rPr>
                <w:rFonts w:asciiTheme="majorHAnsi" w:hAnsiTheme="majorHAnsi" w:cstheme="majorHAnsi"/>
                <w:sz w:val="24"/>
              </w:rPr>
            </w:pPr>
            <w:r>
              <w:rPr>
                <w:rFonts w:asciiTheme="majorHAnsi" w:hAnsiTheme="majorHAnsi" w:cstheme="majorHAnsi"/>
                <w:sz w:val="24"/>
              </w:rPr>
              <w:t>Parish Clerk</w:t>
            </w:r>
          </w:p>
        </w:tc>
        <w:tc>
          <w:tcPr>
            <w:tcW w:w="1983" w:type="dxa"/>
          </w:tcPr>
          <w:p w:rsidR="002D14D2" w:rsidRDefault="002D14D2"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D56EF8" w:rsidRDefault="00D56EF8"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Default="00FD5EAD" w:rsidP="00257A62">
            <w:pPr>
              <w:pStyle w:val="NoSpacing"/>
              <w:rPr>
                <w:rFonts w:asciiTheme="majorHAnsi" w:hAnsiTheme="majorHAnsi" w:cstheme="majorHAnsi"/>
                <w:sz w:val="24"/>
              </w:rPr>
            </w:pPr>
          </w:p>
          <w:p w:rsidR="00FD5EAD" w:rsidRPr="00E953D9" w:rsidRDefault="00FD5EAD" w:rsidP="00257A62">
            <w:pPr>
              <w:pStyle w:val="NoSpacing"/>
              <w:rPr>
                <w:rFonts w:asciiTheme="majorHAnsi" w:hAnsiTheme="majorHAnsi" w:cstheme="majorHAnsi"/>
                <w:sz w:val="24"/>
              </w:rPr>
            </w:pPr>
            <w:r w:rsidRPr="00E953D9">
              <w:rPr>
                <w:rFonts w:asciiTheme="majorHAnsi" w:hAnsiTheme="majorHAnsi" w:cstheme="majorHAnsi"/>
                <w:sz w:val="24"/>
              </w:rPr>
              <w:t>Immediate</w:t>
            </w:r>
          </w:p>
        </w:tc>
        <w:tc>
          <w:tcPr>
            <w:tcW w:w="1096" w:type="dxa"/>
          </w:tcPr>
          <w:p w:rsidR="002D14D2" w:rsidRDefault="002D14D2"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D56EF8" w:rsidRDefault="00D56EF8"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p>
        </w:tc>
      </w:tr>
      <w:tr w:rsidR="006B7ED8" w:rsidRPr="00E953D9" w:rsidTr="004C05A2">
        <w:tc>
          <w:tcPr>
            <w:tcW w:w="2178" w:type="dxa"/>
          </w:tcPr>
          <w:p w:rsidR="00F225F7" w:rsidRPr="00E953D9" w:rsidRDefault="00A562BC" w:rsidP="00257A62">
            <w:pPr>
              <w:pStyle w:val="NoSpacing"/>
              <w:rPr>
                <w:rFonts w:asciiTheme="majorHAnsi" w:hAnsiTheme="majorHAnsi" w:cstheme="majorHAnsi"/>
                <w:b/>
                <w:sz w:val="24"/>
              </w:rPr>
            </w:pPr>
            <w:r w:rsidRPr="00A562BC">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A562BC">
              <w:rPr>
                <w:rFonts w:asciiTheme="majorHAnsi" w:hAnsiTheme="majorHAnsi" w:cstheme="majorHAnsi"/>
                <w:b/>
                <w:sz w:val="24"/>
              </w:rPr>
              <w:t xml:space="preserve"> Coronavirus</w:t>
            </w:r>
          </w:p>
        </w:tc>
        <w:tc>
          <w:tcPr>
            <w:tcW w:w="2031" w:type="dxa"/>
          </w:tcPr>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 Staff.</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Councillors.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General Public.</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Contractors.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Delivery Personnel.</w:t>
            </w:r>
          </w:p>
          <w:p w:rsidR="00F225F7"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F225F7" w:rsidRDefault="00F225F7" w:rsidP="000E542C">
            <w:pPr>
              <w:pStyle w:val="NoSpacing"/>
              <w:numPr>
                <w:ilvl w:val="0"/>
                <w:numId w:val="11"/>
              </w:numPr>
              <w:ind w:left="290" w:hanging="283"/>
              <w:rPr>
                <w:rFonts w:asciiTheme="majorHAnsi" w:hAnsiTheme="majorHAnsi" w:cstheme="majorHAnsi"/>
                <w:b/>
                <w:sz w:val="24"/>
              </w:rPr>
            </w:pPr>
            <w:r>
              <w:rPr>
                <w:rFonts w:asciiTheme="majorHAnsi" w:hAnsiTheme="majorHAnsi" w:cstheme="majorHAnsi"/>
                <w:b/>
                <w:sz w:val="24"/>
              </w:rPr>
              <w:t xml:space="preserve">Playing Field &amp; </w:t>
            </w:r>
            <w:r w:rsidR="00D56EF8">
              <w:rPr>
                <w:rFonts w:asciiTheme="majorHAnsi" w:hAnsiTheme="majorHAnsi" w:cstheme="majorHAnsi"/>
                <w:b/>
                <w:sz w:val="24"/>
              </w:rPr>
              <w:t>Gypsies</w:t>
            </w:r>
            <w:r>
              <w:rPr>
                <w:rFonts w:asciiTheme="majorHAnsi" w:hAnsiTheme="majorHAnsi" w:cstheme="majorHAnsi"/>
                <w:b/>
                <w:sz w:val="24"/>
              </w:rPr>
              <w:t xml:space="preserve"> Green</w:t>
            </w:r>
          </w:p>
          <w:p w:rsidR="00F225F7" w:rsidRDefault="00F225F7" w:rsidP="00F225F7">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 xml:space="preserve">Staff undertaking activities on the playing field and </w:t>
            </w:r>
            <w:r w:rsidR="00D56EF8">
              <w:rPr>
                <w:rFonts w:asciiTheme="majorHAnsi" w:hAnsiTheme="majorHAnsi" w:cstheme="majorHAnsi"/>
                <w:sz w:val="24"/>
              </w:rPr>
              <w:t>Gypsies</w:t>
            </w:r>
            <w:r>
              <w:rPr>
                <w:rFonts w:asciiTheme="majorHAnsi" w:hAnsiTheme="majorHAnsi" w:cstheme="majorHAnsi"/>
                <w:sz w:val="24"/>
              </w:rPr>
              <w:t xml:space="preserve"> Green should maintain 2m social distancing at all times from members of the public and contractors.</w:t>
            </w:r>
          </w:p>
          <w:p w:rsidR="00F225F7" w:rsidRDefault="00F225F7" w:rsidP="00F225F7">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 xml:space="preserve">If maintaining the 2m social distancing rule is not viable </w:t>
            </w:r>
            <w:r w:rsidR="009C72BB">
              <w:rPr>
                <w:rFonts w:asciiTheme="majorHAnsi" w:hAnsiTheme="majorHAnsi" w:cstheme="majorHAnsi"/>
                <w:sz w:val="24"/>
              </w:rPr>
              <w:t xml:space="preserve">than 1+m should be applied wherever </w:t>
            </w:r>
            <w:r w:rsidR="009C72BB">
              <w:rPr>
                <w:rFonts w:asciiTheme="majorHAnsi" w:hAnsiTheme="majorHAnsi" w:cstheme="majorHAnsi"/>
                <w:sz w:val="24"/>
              </w:rPr>
              <w:lastRenderedPageBreak/>
              <w:t>possible with the use of a face mask.</w:t>
            </w:r>
          </w:p>
          <w:p w:rsidR="00F225F7" w:rsidRDefault="009C72BB" w:rsidP="00F225F7">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Loose l</w:t>
            </w:r>
            <w:r w:rsidR="00F225F7" w:rsidRPr="00F225F7">
              <w:rPr>
                <w:rFonts w:asciiTheme="majorHAnsi" w:hAnsiTheme="majorHAnsi" w:cstheme="majorHAnsi"/>
                <w:sz w:val="24"/>
              </w:rPr>
              <w:t>itter collection</w:t>
            </w:r>
            <w:r>
              <w:rPr>
                <w:rFonts w:asciiTheme="majorHAnsi" w:hAnsiTheme="majorHAnsi" w:cstheme="majorHAnsi"/>
                <w:sz w:val="24"/>
              </w:rPr>
              <w:t xml:space="preserve"> should be undertaken with care wearing thick gloves and using a litter picker and a strong black bag.</w:t>
            </w:r>
          </w:p>
          <w:p w:rsidR="009C72BB" w:rsidRDefault="009C72BB" w:rsidP="00F225F7">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 xml:space="preserve">Litter bins should cleared on a regular basis to minimise the potential for overspill, the black bag liner should </w:t>
            </w:r>
            <w:r w:rsidR="0044422A">
              <w:rPr>
                <w:rFonts w:asciiTheme="majorHAnsi" w:hAnsiTheme="majorHAnsi" w:cstheme="majorHAnsi"/>
                <w:sz w:val="24"/>
              </w:rPr>
              <w:t>sealed</w:t>
            </w:r>
            <w:r>
              <w:rPr>
                <w:rFonts w:asciiTheme="majorHAnsi" w:hAnsiTheme="majorHAnsi" w:cstheme="majorHAnsi"/>
                <w:sz w:val="24"/>
              </w:rPr>
              <w:t xml:space="preserve"> and </w:t>
            </w:r>
            <w:r>
              <w:rPr>
                <w:rFonts w:asciiTheme="majorHAnsi" w:hAnsiTheme="majorHAnsi" w:cstheme="majorHAnsi"/>
                <w:sz w:val="24"/>
              </w:rPr>
              <w:lastRenderedPageBreak/>
              <w:t xml:space="preserve">disposed of through general waste. </w:t>
            </w:r>
          </w:p>
          <w:p w:rsidR="009C72BB" w:rsidRDefault="009C72BB" w:rsidP="00F225F7">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 xml:space="preserve">All activities that involve the use of electrical and rotary equipment should be undertaken in accordance with the appropriate risk assessment. </w:t>
            </w:r>
          </w:p>
          <w:p w:rsidR="009C72BB" w:rsidRPr="00F225F7" w:rsidRDefault="00D342A2" w:rsidP="00D342A2">
            <w:pPr>
              <w:pStyle w:val="NoSpacing"/>
              <w:numPr>
                <w:ilvl w:val="0"/>
                <w:numId w:val="9"/>
              </w:numPr>
              <w:ind w:left="290" w:hanging="283"/>
              <w:rPr>
                <w:rFonts w:asciiTheme="majorHAnsi" w:hAnsiTheme="majorHAnsi" w:cstheme="majorHAnsi"/>
                <w:sz w:val="24"/>
              </w:rPr>
            </w:pPr>
            <w:r>
              <w:rPr>
                <w:rFonts w:asciiTheme="majorHAnsi" w:hAnsiTheme="majorHAnsi" w:cstheme="majorHAnsi"/>
                <w:sz w:val="24"/>
              </w:rPr>
              <w:t>Any activity green waste should be disposed of through the normal waste streams.</w:t>
            </w:r>
          </w:p>
        </w:tc>
        <w:tc>
          <w:tcPr>
            <w:tcW w:w="4080" w:type="dxa"/>
          </w:tcPr>
          <w:p w:rsidR="00F225F7" w:rsidRPr="00E953D9" w:rsidRDefault="00F225F7" w:rsidP="00257A62">
            <w:pPr>
              <w:pStyle w:val="NoSpacing"/>
              <w:rPr>
                <w:rFonts w:asciiTheme="majorHAnsi" w:hAnsiTheme="majorHAnsi" w:cstheme="majorHAnsi"/>
                <w:sz w:val="24"/>
              </w:rPr>
            </w:pPr>
          </w:p>
        </w:tc>
        <w:tc>
          <w:tcPr>
            <w:tcW w:w="1842" w:type="dxa"/>
          </w:tcPr>
          <w:p w:rsidR="00F225F7" w:rsidRDefault="00F225F7" w:rsidP="00257A62">
            <w:pPr>
              <w:pStyle w:val="NoSpacing"/>
              <w:rPr>
                <w:rFonts w:asciiTheme="majorHAnsi" w:hAnsiTheme="majorHAnsi" w:cstheme="majorHAnsi"/>
                <w:sz w:val="24"/>
              </w:rPr>
            </w:pPr>
          </w:p>
          <w:p w:rsidR="00117325" w:rsidRDefault="00117325" w:rsidP="00257A62">
            <w:pPr>
              <w:pStyle w:val="NoSpacing"/>
              <w:rPr>
                <w:rFonts w:asciiTheme="majorHAnsi" w:hAnsiTheme="majorHAnsi" w:cstheme="majorHAnsi"/>
                <w:sz w:val="24"/>
              </w:rPr>
            </w:pPr>
          </w:p>
          <w:p w:rsidR="009C72BB" w:rsidRDefault="009C72BB" w:rsidP="00257A62">
            <w:pPr>
              <w:pStyle w:val="NoSpacing"/>
              <w:rPr>
                <w:rFonts w:asciiTheme="majorHAnsi" w:hAnsiTheme="majorHAnsi" w:cstheme="majorHAnsi"/>
                <w:sz w:val="24"/>
              </w:rPr>
            </w:pPr>
            <w:r>
              <w:rPr>
                <w:rFonts w:asciiTheme="majorHAnsi" w:hAnsiTheme="majorHAnsi" w:cstheme="majorHAnsi"/>
                <w:sz w:val="24"/>
              </w:rPr>
              <w:t>Care Taker</w:t>
            </w: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r>
              <w:rPr>
                <w:rFonts w:asciiTheme="majorHAnsi" w:hAnsiTheme="majorHAnsi" w:cstheme="majorHAnsi"/>
                <w:sz w:val="24"/>
              </w:rPr>
              <w:t>Care Taker</w:t>
            </w: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44422A" w:rsidRDefault="0044422A"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r>
              <w:rPr>
                <w:rFonts w:asciiTheme="majorHAnsi" w:hAnsiTheme="majorHAnsi" w:cstheme="majorHAnsi"/>
                <w:sz w:val="24"/>
              </w:rPr>
              <w:t>Care Taker</w:t>
            </w: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r>
              <w:rPr>
                <w:rFonts w:asciiTheme="majorHAnsi" w:hAnsiTheme="majorHAnsi" w:cstheme="majorHAnsi"/>
                <w:sz w:val="24"/>
              </w:rPr>
              <w:t>Care Taker</w:t>
            </w: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117325" w:rsidRDefault="00117325" w:rsidP="00257A62">
            <w:pPr>
              <w:pStyle w:val="NoSpacing"/>
              <w:rPr>
                <w:rFonts w:asciiTheme="majorHAnsi" w:hAnsiTheme="majorHAnsi" w:cstheme="majorHAnsi"/>
                <w:sz w:val="24"/>
              </w:rPr>
            </w:pPr>
          </w:p>
          <w:p w:rsidR="00117325" w:rsidRDefault="00117325"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r>
              <w:rPr>
                <w:rFonts w:asciiTheme="majorHAnsi" w:hAnsiTheme="majorHAnsi" w:cstheme="majorHAnsi"/>
                <w:sz w:val="24"/>
              </w:rPr>
              <w:t>Care Taker</w:t>
            </w: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p>
          <w:p w:rsidR="00D342A2" w:rsidRDefault="00D342A2" w:rsidP="00257A62">
            <w:pPr>
              <w:pStyle w:val="NoSpacing"/>
              <w:rPr>
                <w:rFonts w:asciiTheme="majorHAnsi" w:hAnsiTheme="majorHAnsi" w:cstheme="majorHAnsi"/>
                <w:sz w:val="24"/>
              </w:rPr>
            </w:pPr>
            <w:r>
              <w:rPr>
                <w:rFonts w:asciiTheme="majorHAnsi" w:hAnsiTheme="majorHAnsi" w:cstheme="majorHAnsi"/>
                <w:sz w:val="24"/>
              </w:rPr>
              <w:t>Care Taker</w:t>
            </w:r>
          </w:p>
        </w:tc>
        <w:tc>
          <w:tcPr>
            <w:tcW w:w="1983" w:type="dxa"/>
          </w:tcPr>
          <w:p w:rsidR="00F225F7" w:rsidRDefault="00F225F7"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44422A" w:rsidRDefault="0044422A"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117325" w:rsidRDefault="00117325" w:rsidP="00257A62">
            <w:pPr>
              <w:pStyle w:val="NoSpacing"/>
              <w:rPr>
                <w:rFonts w:asciiTheme="majorHAnsi" w:hAnsiTheme="majorHAnsi" w:cstheme="majorHAnsi"/>
                <w:sz w:val="24"/>
              </w:rPr>
            </w:pPr>
          </w:p>
          <w:p w:rsidR="00117325" w:rsidRDefault="00117325"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Pr="00E953D9"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tc>
        <w:tc>
          <w:tcPr>
            <w:tcW w:w="1096" w:type="dxa"/>
          </w:tcPr>
          <w:p w:rsidR="00F225F7" w:rsidRDefault="00F225F7"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tc>
      </w:tr>
      <w:tr w:rsidR="006B7ED8" w:rsidRPr="00E953D9" w:rsidTr="004C05A2">
        <w:tc>
          <w:tcPr>
            <w:tcW w:w="2178" w:type="dxa"/>
          </w:tcPr>
          <w:p w:rsidR="00797B6A" w:rsidRPr="00E953D9" w:rsidRDefault="00A562BC" w:rsidP="00257A62">
            <w:pPr>
              <w:pStyle w:val="NoSpacing"/>
              <w:rPr>
                <w:rFonts w:asciiTheme="majorHAnsi" w:hAnsiTheme="majorHAnsi" w:cstheme="majorHAnsi"/>
                <w:b/>
                <w:sz w:val="24"/>
              </w:rPr>
            </w:pPr>
            <w:r w:rsidRPr="00A562BC">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A562BC">
              <w:rPr>
                <w:rFonts w:asciiTheme="majorHAnsi" w:hAnsiTheme="majorHAnsi" w:cstheme="majorHAnsi"/>
                <w:b/>
                <w:sz w:val="24"/>
              </w:rPr>
              <w:t xml:space="preserve"> Coronavirus</w:t>
            </w:r>
          </w:p>
        </w:tc>
        <w:tc>
          <w:tcPr>
            <w:tcW w:w="2031" w:type="dxa"/>
          </w:tcPr>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 Staff.</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Councillors.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General Public.</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Contractors.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Delivery Personnel.</w:t>
            </w:r>
          </w:p>
          <w:p w:rsidR="00797B6A"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1F63E1" w:rsidRPr="00E953D9" w:rsidRDefault="001F63E1" w:rsidP="000E542C">
            <w:pPr>
              <w:pStyle w:val="NoSpacing"/>
              <w:numPr>
                <w:ilvl w:val="0"/>
                <w:numId w:val="11"/>
              </w:numPr>
              <w:ind w:left="290" w:hanging="283"/>
              <w:rPr>
                <w:rFonts w:asciiTheme="majorHAnsi" w:hAnsiTheme="majorHAnsi" w:cstheme="majorHAnsi"/>
                <w:b/>
                <w:sz w:val="24"/>
              </w:rPr>
            </w:pPr>
            <w:r w:rsidRPr="00E953D9">
              <w:rPr>
                <w:rFonts w:asciiTheme="majorHAnsi" w:hAnsiTheme="majorHAnsi" w:cstheme="majorHAnsi"/>
                <w:b/>
                <w:sz w:val="24"/>
              </w:rPr>
              <w:t>General Hygiene;</w:t>
            </w:r>
          </w:p>
          <w:p w:rsidR="001F63E1" w:rsidRPr="00E953D9" w:rsidRDefault="001F63E1" w:rsidP="001F63E1">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 xml:space="preserve">If workstations are shared cleaning shall take place prior to </w:t>
            </w:r>
            <w:r w:rsidR="00D342A2">
              <w:rPr>
                <w:rFonts w:asciiTheme="majorHAnsi" w:hAnsiTheme="majorHAnsi" w:cstheme="majorHAnsi"/>
                <w:sz w:val="24"/>
              </w:rPr>
              <w:t xml:space="preserve">individual </w:t>
            </w:r>
            <w:r w:rsidRPr="00E953D9">
              <w:rPr>
                <w:rFonts w:asciiTheme="majorHAnsi" w:hAnsiTheme="majorHAnsi" w:cstheme="majorHAnsi"/>
                <w:sz w:val="24"/>
              </w:rPr>
              <w:t>use and after use.</w:t>
            </w:r>
          </w:p>
          <w:p w:rsidR="00D342A2" w:rsidRPr="00D342A2" w:rsidRDefault="001F63E1" w:rsidP="00D342A2">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 xml:space="preserve">Frequent cleaning and sanitising of all surfaces and objects that are touched regularly, in particularly areas of high use such as door handles (internal and external) light switches, desks, phones, printers, alarm system </w:t>
            </w:r>
            <w:r w:rsidRPr="00E953D9">
              <w:rPr>
                <w:rFonts w:asciiTheme="majorHAnsi" w:hAnsiTheme="majorHAnsi" w:cstheme="majorHAnsi"/>
                <w:sz w:val="24"/>
              </w:rPr>
              <w:lastRenderedPageBreak/>
              <w:t xml:space="preserve">panel, wash basins, toilets </w:t>
            </w:r>
            <w:r w:rsidR="00117325" w:rsidRPr="00E953D9">
              <w:rPr>
                <w:rFonts w:asciiTheme="majorHAnsi" w:hAnsiTheme="majorHAnsi" w:cstheme="majorHAnsi"/>
                <w:sz w:val="24"/>
              </w:rPr>
              <w:t>etc.</w:t>
            </w:r>
            <w:r w:rsidRPr="00E953D9">
              <w:rPr>
                <w:rFonts w:asciiTheme="majorHAnsi" w:hAnsiTheme="majorHAnsi" w:cstheme="majorHAnsi"/>
                <w:sz w:val="24"/>
              </w:rPr>
              <w:t xml:space="preserve"> using an appropriate </w:t>
            </w:r>
            <w:r w:rsidR="00EC0206">
              <w:rPr>
                <w:rFonts w:asciiTheme="majorHAnsi" w:hAnsiTheme="majorHAnsi" w:cstheme="majorHAnsi"/>
                <w:sz w:val="24"/>
              </w:rPr>
              <w:t xml:space="preserve">antibacterial spray or surface cleaner </w:t>
            </w:r>
            <w:r w:rsidRPr="00E953D9">
              <w:rPr>
                <w:rFonts w:asciiTheme="majorHAnsi" w:hAnsiTheme="majorHAnsi" w:cstheme="majorHAnsi"/>
                <w:sz w:val="24"/>
              </w:rPr>
              <w:t xml:space="preserve"> and method and appropriate PPE.</w:t>
            </w:r>
          </w:p>
          <w:p w:rsidR="00797B6A" w:rsidRDefault="001F63E1" w:rsidP="00F225F7">
            <w:pPr>
              <w:pStyle w:val="NoSpacing"/>
              <w:numPr>
                <w:ilvl w:val="0"/>
                <w:numId w:val="3"/>
              </w:numPr>
              <w:ind w:left="289" w:hanging="284"/>
              <w:rPr>
                <w:rFonts w:asciiTheme="majorHAnsi" w:hAnsiTheme="majorHAnsi" w:cstheme="majorHAnsi"/>
                <w:sz w:val="24"/>
              </w:rPr>
            </w:pPr>
            <w:r w:rsidRPr="00E953D9">
              <w:rPr>
                <w:rFonts w:asciiTheme="majorHAnsi" w:hAnsiTheme="majorHAnsi" w:cstheme="majorHAnsi"/>
                <w:sz w:val="24"/>
              </w:rPr>
              <w:t xml:space="preserve">A waste collection bin </w:t>
            </w:r>
            <w:r w:rsidR="002B50F4">
              <w:rPr>
                <w:rFonts w:asciiTheme="majorHAnsi" w:hAnsiTheme="majorHAnsi" w:cstheme="majorHAnsi"/>
                <w:sz w:val="24"/>
              </w:rPr>
              <w:t xml:space="preserve">with a disposable plastic liner </w:t>
            </w:r>
            <w:r w:rsidRPr="00E953D9">
              <w:rPr>
                <w:rFonts w:asciiTheme="majorHAnsi" w:hAnsiTheme="majorHAnsi" w:cstheme="majorHAnsi"/>
                <w:sz w:val="24"/>
              </w:rPr>
              <w:t>shall be provided within the office entrance</w:t>
            </w:r>
            <w:r w:rsidR="00FA16E7">
              <w:rPr>
                <w:rFonts w:asciiTheme="majorHAnsi" w:hAnsiTheme="majorHAnsi" w:cstheme="majorHAnsi"/>
                <w:sz w:val="24"/>
              </w:rPr>
              <w:t xml:space="preserve"> and Care Takers store room </w:t>
            </w:r>
            <w:r w:rsidRPr="00E953D9">
              <w:rPr>
                <w:rFonts w:asciiTheme="majorHAnsi" w:hAnsiTheme="majorHAnsi" w:cstheme="majorHAnsi"/>
                <w:sz w:val="24"/>
              </w:rPr>
              <w:t xml:space="preserve">for the specific collection of used one time use face </w:t>
            </w:r>
            <w:r w:rsidRPr="00E953D9">
              <w:rPr>
                <w:rFonts w:asciiTheme="majorHAnsi" w:hAnsiTheme="majorHAnsi" w:cstheme="majorHAnsi"/>
                <w:sz w:val="24"/>
              </w:rPr>
              <w:lastRenderedPageBreak/>
              <w:t>masks and gloves.</w:t>
            </w:r>
            <w:r w:rsidR="002B50F4">
              <w:rPr>
                <w:rFonts w:asciiTheme="majorHAnsi" w:hAnsiTheme="majorHAnsi" w:cstheme="majorHAnsi"/>
                <w:sz w:val="24"/>
              </w:rPr>
              <w:t xml:space="preserve"> </w:t>
            </w:r>
            <w:r w:rsidR="005306E3">
              <w:rPr>
                <w:rFonts w:asciiTheme="majorHAnsi" w:hAnsiTheme="majorHAnsi" w:cstheme="majorHAnsi"/>
                <w:sz w:val="24"/>
              </w:rPr>
              <w:t>Bags should be sealed and disposed</w:t>
            </w:r>
            <w:r w:rsidR="002B50F4">
              <w:rPr>
                <w:rFonts w:asciiTheme="majorHAnsi" w:hAnsiTheme="majorHAnsi" w:cstheme="majorHAnsi"/>
                <w:sz w:val="24"/>
              </w:rPr>
              <w:t xml:space="preserve"> of as general rubbish. PPE should not be disposed of in recycling bins. </w:t>
            </w:r>
          </w:p>
          <w:p w:rsidR="00EC0206" w:rsidRPr="00F225F7" w:rsidRDefault="00EC0206" w:rsidP="00EC0206">
            <w:pPr>
              <w:pStyle w:val="NoSpacing"/>
              <w:numPr>
                <w:ilvl w:val="0"/>
                <w:numId w:val="3"/>
              </w:numPr>
              <w:ind w:left="289" w:hanging="284"/>
              <w:rPr>
                <w:rFonts w:asciiTheme="majorHAnsi" w:hAnsiTheme="majorHAnsi" w:cstheme="majorHAnsi"/>
                <w:sz w:val="24"/>
              </w:rPr>
            </w:pPr>
            <w:r>
              <w:rPr>
                <w:rFonts w:asciiTheme="majorHAnsi" w:hAnsiTheme="majorHAnsi" w:cstheme="majorHAnsi"/>
                <w:sz w:val="24"/>
              </w:rPr>
              <w:t xml:space="preserve">Cleaning of commonly touched surfaces on maintenance and general tools used by the Care Taker shall be sanitised using an antibacterial spray or surface cleaner </w:t>
            </w:r>
            <w:r>
              <w:rPr>
                <w:rFonts w:asciiTheme="majorHAnsi" w:hAnsiTheme="majorHAnsi" w:cstheme="majorHAnsi"/>
                <w:sz w:val="24"/>
              </w:rPr>
              <w:lastRenderedPageBreak/>
              <w:t>at the end of each days use.</w:t>
            </w:r>
            <w:r w:rsidRPr="00E953D9">
              <w:rPr>
                <w:rFonts w:asciiTheme="majorHAnsi" w:hAnsiTheme="majorHAnsi" w:cstheme="majorHAnsi"/>
                <w:sz w:val="24"/>
              </w:rPr>
              <w:t xml:space="preserve"> </w:t>
            </w:r>
          </w:p>
        </w:tc>
        <w:tc>
          <w:tcPr>
            <w:tcW w:w="4080" w:type="dxa"/>
          </w:tcPr>
          <w:p w:rsidR="002D14D2" w:rsidRPr="00E953D9" w:rsidRDefault="002D14D2" w:rsidP="00257A62">
            <w:pPr>
              <w:pStyle w:val="NoSpacing"/>
              <w:rPr>
                <w:rFonts w:asciiTheme="majorHAnsi" w:hAnsiTheme="majorHAnsi" w:cstheme="majorHAnsi"/>
                <w:sz w:val="24"/>
              </w:rPr>
            </w:pPr>
          </w:p>
          <w:p w:rsidR="002D14D2" w:rsidRPr="00E953D9" w:rsidRDefault="002D14D2" w:rsidP="00257A62">
            <w:pPr>
              <w:pStyle w:val="NoSpacing"/>
              <w:rPr>
                <w:rFonts w:asciiTheme="majorHAnsi" w:hAnsiTheme="majorHAnsi" w:cstheme="majorHAnsi"/>
                <w:sz w:val="24"/>
              </w:rPr>
            </w:pPr>
          </w:p>
          <w:p w:rsidR="002D14D2" w:rsidRPr="00E953D9" w:rsidRDefault="002D14D2" w:rsidP="00257A62">
            <w:pPr>
              <w:pStyle w:val="NoSpacing"/>
              <w:rPr>
                <w:rFonts w:asciiTheme="majorHAnsi" w:hAnsiTheme="majorHAnsi" w:cstheme="majorHAnsi"/>
                <w:sz w:val="24"/>
              </w:rPr>
            </w:pPr>
          </w:p>
          <w:p w:rsidR="002D14D2" w:rsidRPr="00E953D9" w:rsidRDefault="002D14D2" w:rsidP="00257A62">
            <w:pPr>
              <w:pStyle w:val="NoSpacing"/>
              <w:rPr>
                <w:rFonts w:asciiTheme="majorHAnsi" w:hAnsiTheme="majorHAnsi" w:cstheme="majorHAnsi"/>
                <w:sz w:val="24"/>
              </w:rPr>
            </w:pPr>
          </w:p>
          <w:p w:rsidR="002D14D2" w:rsidRPr="00E953D9" w:rsidRDefault="002D14D2" w:rsidP="00257A62">
            <w:pPr>
              <w:pStyle w:val="NoSpacing"/>
              <w:rPr>
                <w:rFonts w:asciiTheme="majorHAnsi" w:hAnsiTheme="majorHAnsi" w:cstheme="majorHAnsi"/>
                <w:sz w:val="24"/>
              </w:rPr>
            </w:pPr>
          </w:p>
          <w:p w:rsidR="002D14D2" w:rsidRPr="00E953D9" w:rsidRDefault="002D14D2"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797B6A" w:rsidRPr="00E953D9" w:rsidRDefault="002D14D2" w:rsidP="00257A62">
            <w:pPr>
              <w:pStyle w:val="NoSpacing"/>
              <w:rPr>
                <w:rFonts w:asciiTheme="majorHAnsi" w:hAnsiTheme="majorHAnsi" w:cstheme="majorHAnsi"/>
                <w:sz w:val="24"/>
              </w:rPr>
            </w:pPr>
            <w:r w:rsidRPr="00E953D9">
              <w:rPr>
                <w:rFonts w:asciiTheme="majorHAnsi" w:hAnsiTheme="majorHAnsi" w:cstheme="majorHAnsi"/>
                <w:sz w:val="24"/>
              </w:rPr>
              <w:t>Daily checks to be undertaken to ensure cl</w:t>
            </w:r>
            <w:r w:rsidR="005306E3">
              <w:rPr>
                <w:rFonts w:asciiTheme="majorHAnsi" w:hAnsiTheme="majorHAnsi" w:cstheme="majorHAnsi"/>
                <w:sz w:val="24"/>
              </w:rPr>
              <w:t>eaning schedule is followed by Care T</w:t>
            </w:r>
            <w:r w:rsidRPr="00E953D9">
              <w:rPr>
                <w:rFonts w:asciiTheme="majorHAnsi" w:hAnsiTheme="majorHAnsi" w:cstheme="majorHAnsi"/>
                <w:sz w:val="24"/>
              </w:rPr>
              <w:t>aker</w:t>
            </w:r>
          </w:p>
        </w:tc>
        <w:tc>
          <w:tcPr>
            <w:tcW w:w="1842" w:type="dxa"/>
          </w:tcPr>
          <w:p w:rsidR="0068099E" w:rsidRDefault="0068099E" w:rsidP="00257A62">
            <w:pPr>
              <w:pStyle w:val="NoSpacing"/>
              <w:rPr>
                <w:rFonts w:asciiTheme="majorHAnsi" w:hAnsiTheme="majorHAnsi" w:cstheme="majorHAnsi"/>
                <w:sz w:val="24"/>
              </w:rPr>
            </w:pPr>
          </w:p>
          <w:p w:rsidR="00797B6A" w:rsidRDefault="0068099E" w:rsidP="00257A62">
            <w:pPr>
              <w:pStyle w:val="NoSpacing"/>
              <w:rPr>
                <w:rFonts w:asciiTheme="majorHAnsi" w:hAnsiTheme="majorHAnsi" w:cstheme="majorHAnsi"/>
                <w:sz w:val="24"/>
              </w:rPr>
            </w:pPr>
            <w:r>
              <w:rPr>
                <w:rFonts w:asciiTheme="majorHAnsi" w:hAnsiTheme="majorHAnsi" w:cstheme="majorHAnsi"/>
                <w:sz w:val="24"/>
              </w:rPr>
              <w:t>Parish Clerk</w:t>
            </w: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r>
              <w:rPr>
                <w:rFonts w:asciiTheme="majorHAnsi" w:hAnsiTheme="majorHAnsi" w:cstheme="majorHAnsi"/>
                <w:sz w:val="24"/>
              </w:rPr>
              <w:t>Parish Clerk</w:t>
            </w: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p>
          <w:p w:rsidR="0068099E" w:rsidRDefault="0068099E" w:rsidP="00257A62">
            <w:pPr>
              <w:pStyle w:val="NoSpacing"/>
              <w:rPr>
                <w:rFonts w:asciiTheme="majorHAnsi" w:hAnsiTheme="majorHAnsi" w:cstheme="majorHAnsi"/>
                <w:sz w:val="24"/>
              </w:rPr>
            </w:pPr>
            <w:r>
              <w:rPr>
                <w:rFonts w:asciiTheme="majorHAnsi" w:hAnsiTheme="majorHAnsi" w:cstheme="majorHAnsi"/>
                <w:sz w:val="24"/>
              </w:rPr>
              <w:t>Parish Clerk</w:t>
            </w: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Pr>
                <w:rFonts w:asciiTheme="majorHAnsi" w:hAnsiTheme="majorHAnsi" w:cstheme="majorHAnsi"/>
                <w:sz w:val="24"/>
              </w:rPr>
              <w:t>Care Taker</w:t>
            </w:r>
          </w:p>
          <w:p w:rsidR="0068099E" w:rsidRPr="00E953D9" w:rsidRDefault="0068099E" w:rsidP="00257A62">
            <w:pPr>
              <w:pStyle w:val="NoSpacing"/>
              <w:rPr>
                <w:rFonts w:asciiTheme="majorHAnsi" w:hAnsiTheme="majorHAnsi" w:cstheme="majorHAnsi"/>
                <w:sz w:val="24"/>
              </w:rPr>
            </w:pPr>
          </w:p>
        </w:tc>
        <w:tc>
          <w:tcPr>
            <w:tcW w:w="1983" w:type="dxa"/>
          </w:tcPr>
          <w:p w:rsidR="00EC0206" w:rsidRDefault="00EC0206" w:rsidP="00257A62">
            <w:pPr>
              <w:pStyle w:val="NoSpacing"/>
              <w:rPr>
                <w:rFonts w:asciiTheme="majorHAnsi" w:hAnsiTheme="majorHAnsi" w:cstheme="majorHAnsi"/>
                <w:sz w:val="24"/>
              </w:rPr>
            </w:pPr>
          </w:p>
          <w:p w:rsidR="00797B6A" w:rsidRDefault="00EC0206" w:rsidP="00EC0206">
            <w:pPr>
              <w:pStyle w:val="NoSpacing"/>
              <w:rPr>
                <w:rFonts w:asciiTheme="majorHAnsi" w:hAnsiTheme="majorHAnsi" w:cstheme="majorHAnsi"/>
                <w:sz w:val="24"/>
              </w:rPr>
            </w:pPr>
            <w:r w:rsidRPr="00E953D9">
              <w:rPr>
                <w:rFonts w:asciiTheme="majorHAnsi" w:hAnsiTheme="majorHAnsi" w:cstheme="majorHAnsi"/>
                <w:sz w:val="24"/>
              </w:rPr>
              <w:t xml:space="preserve">Immediate </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Pr="00E953D9" w:rsidRDefault="00EC0206" w:rsidP="00EC0206">
            <w:pPr>
              <w:pStyle w:val="NoSpacing"/>
              <w:rPr>
                <w:rFonts w:asciiTheme="majorHAnsi" w:hAnsiTheme="majorHAnsi" w:cstheme="majorHAnsi"/>
                <w:sz w:val="24"/>
              </w:rPr>
            </w:pPr>
          </w:p>
        </w:tc>
        <w:tc>
          <w:tcPr>
            <w:tcW w:w="1096" w:type="dxa"/>
          </w:tcPr>
          <w:p w:rsidR="00797B6A" w:rsidRDefault="00797B6A"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C20036" w:rsidRDefault="00C20036"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p>
        </w:tc>
      </w:tr>
      <w:tr w:rsidR="006B7ED8" w:rsidRPr="00E953D9" w:rsidTr="004C05A2">
        <w:tc>
          <w:tcPr>
            <w:tcW w:w="2178" w:type="dxa"/>
          </w:tcPr>
          <w:p w:rsidR="00797B6A" w:rsidRPr="00E953D9" w:rsidRDefault="00A562BC" w:rsidP="00257A62">
            <w:pPr>
              <w:pStyle w:val="NoSpacing"/>
              <w:rPr>
                <w:rFonts w:asciiTheme="majorHAnsi" w:hAnsiTheme="majorHAnsi" w:cstheme="majorHAnsi"/>
                <w:b/>
                <w:sz w:val="24"/>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tc>
        <w:tc>
          <w:tcPr>
            <w:tcW w:w="2031" w:type="dxa"/>
          </w:tcPr>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 Staff.</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Parish Councillors.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General Public.</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Contractors.</w:t>
            </w:r>
          </w:p>
          <w:p w:rsidR="00A562BC"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Delivery Personnel.</w:t>
            </w:r>
          </w:p>
          <w:p w:rsidR="00797B6A" w:rsidRPr="00E953D9" w:rsidRDefault="00A562BC" w:rsidP="00A562BC">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1F63E1" w:rsidRPr="00DF5597" w:rsidRDefault="001F63E1" w:rsidP="00DF5597">
            <w:pPr>
              <w:pStyle w:val="NoSpacing"/>
              <w:numPr>
                <w:ilvl w:val="0"/>
                <w:numId w:val="11"/>
              </w:numPr>
              <w:ind w:left="290" w:hanging="283"/>
              <w:rPr>
                <w:rFonts w:asciiTheme="majorHAnsi" w:hAnsiTheme="majorHAnsi" w:cstheme="majorHAnsi"/>
                <w:b/>
                <w:sz w:val="24"/>
              </w:rPr>
            </w:pPr>
            <w:r w:rsidRPr="00DF5597">
              <w:rPr>
                <w:rFonts w:asciiTheme="majorHAnsi" w:hAnsiTheme="majorHAnsi" w:cstheme="majorHAnsi"/>
                <w:b/>
                <w:sz w:val="24"/>
              </w:rPr>
              <w:t xml:space="preserve">Personnel Hygiene; </w:t>
            </w:r>
          </w:p>
          <w:p w:rsidR="001F63E1" w:rsidRPr="00E953D9" w:rsidRDefault="002B50F4" w:rsidP="001F63E1">
            <w:pPr>
              <w:pStyle w:val="NoSpacing"/>
              <w:numPr>
                <w:ilvl w:val="0"/>
                <w:numId w:val="1"/>
              </w:numPr>
              <w:ind w:left="236" w:hanging="142"/>
              <w:rPr>
                <w:rFonts w:asciiTheme="majorHAnsi" w:hAnsiTheme="majorHAnsi" w:cstheme="majorHAnsi"/>
                <w:sz w:val="24"/>
              </w:rPr>
            </w:pPr>
            <w:r>
              <w:rPr>
                <w:rFonts w:asciiTheme="majorHAnsi" w:hAnsiTheme="majorHAnsi" w:cstheme="majorHAnsi"/>
                <w:sz w:val="24"/>
              </w:rPr>
              <w:t>The p</w:t>
            </w:r>
            <w:r w:rsidR="001F63E1" w:rsidRPr="00E953D9">
              <w:rPr>
                <w:rFonts w:asciiTheme="majorHAnsi" w:hAnsiTheme="majorHAnsi" w:cstheme="majorHAnsi"/>
                <w:sz w:val="24"/>
              </w:rPr>
              <w:t>rovision of hand washing</w:t>
            </w:r>
            <w:r>
              <w:rPr>
                <w:rFonts w:asciiTheme="majorHAnsi" w:hAnsiTheme="majorHAnsi" w:cstheme="majorHAnsi"/>
                <w:sz w:val="24"/>
              </w:rPr>
              <w:t xml:space="preserve"> facilities with soap and water shall be maintained within the council office.</w:t>
            </w:r>
          </w:p>
          <w:p w:rsidR="001F63E1" w:rsidRPr="00E953D9" w:rsidRDefault="002B50F4" w:rsidP="001F63E1">
            <w:pPr>
              <w:pStyle w:val="NoSpacing"/>
              <w:numPr>
                <w:ilvl w:val="0"/>
                <w:numId w:val="1"/>
              </w:numPr>
              <w:ind w:left="236" w:hanging="142"/>
              <w:rPr>
                <w:rFonts w:asciiTheme="majorHAnsi" w:hAnsiTheme="majorHAnsi" w:cstheme="majorHAnsi"/>
                <w:sz w:val="24"/>
              </w:rPr>
            </w:pPr>
            <w:r>
              <w:rPr>
                <w:rFonts w:asciiTheme="majorHAnsi" w:hAnsiTheme="majorHAnsi" w:cstheme="majorHAnsi"/>
                <w:sz w:val="24"/>
              </w:rPr>
              <w:t>Signage providing guidance on</w:t>
            </w:r>
            <w:r w:rsidR="001F63E1" w:rsidRPr="00E953D9">
              <w:rPr>
                <w:rFonts w:asciiTheme="majorHAnsi" w:hAnsiTheme="majorHAnsi" w:cstheme="majorHAnsi"/>
                <w:sz w:val="24"/>
              </w:rPr>
              <w:t xml:space="preserve"> hand wash </w:t>
            </w:r>
            <w:r>
              <w:rPr>
                <w:rFonts w:asciiTheme="majorHAnsi" w:hAnsiTheme="majorHAnsi" w:cstheme="majorHAnsi"/>
                <w:sz w:val="24"/>
              </w:rPr>
              <w:t>shall be posted within the wash room</w:t>
            </w:r>
            <w:r w:rsidR="00F76957">
              <w:rPr>
                <w:rFonts w:asciiTheme="majorHAnsi" w:hAnsiTheme="majorHAnsi" w:cstheme="majorHAnsi"/>
                <w:sz w:val="24"/>
              </w:rPr>
              <w:t>s</w:t>
            </w:r>
            <w:r w:rsidR="001F63E1" w:rsidRPr="00E953D9">
              <w:rPr>
                <w:rFonts w:asciiTheme="majorHAnsi" w:hAnsiTheme="majorHAnsi" w:cstheme="majorHAnsi"/>
                <w:sz w:val="24"/>
              </w:rPr>
              <w:t>.</w:t>
            </w:r>
          </w:p>
          <w:p w:rsidR="004E7E91" w:rsidRDefault="00881100" w:rsidP="0044422A">
            <w:pPr>
              <w:pStyle w:val="NoSpacing"/>
              <w:numPr>
                <w:ilvl w:val="0"/>
                <w:numId w:val="1"/>
              </w:numPr>
              <w:ind w:left="236" w:hanging="142"/>
              <w:rPr>
                <w:rFonts w:asciiTheme="majorHAnsi" w:hAnsiTheme="majorHAnsi" w:cstheme="majorHAnsi"/>
                <w:sz w:val="24"/>
              </w:rPr>
            </w:pPr>
            <w:r w:rsidRPr="004E7E91">
              <w:rPr>
                <w:rFonts w:asciiTheme="majorHAnsi" w:hAnsiTheme="majorHAnsi" w:cstheme="majorHAnsi"/>
                <w:sz w:val="24"/>
              </w:rPr>
              <w:t>The p</w:t>
            </w:r>
            <w:r w:rsidR="001F63E1" w:rsidRPr="004E7E91">
              <w:rPr>
                <w:rFonts w:asciiTheme="majorHAnsi" w:hAnsiTheme="majorHAnsi" w:cstheme="majorHAnsi"/>
                <w:sz w:val="24"/>
              </w:rPr>
              <w:t xml:space="preserve">rovision of disposable paper towels for </w:t>
            </w:r>
            <w:r w:rsidRPr="004E7E91">
              <w:rPr>
                <w:rFonts w:asciiTheme="majorHAnsi" w:hAnsiTheme="majorHAnsi" w:cstheme="majorHAnsi"/>
                <w:sz w:val="24"/>
              </w:rPr>
              <w:t xml:space="preserve">hand </w:t>
            </w:r>
            <w:r w:rsidR="001F63E1" w:rsidRPr="004E7E91">
              <w:rPr>
                <w:rFonts w:asciiTheme="majorHAnsi" w:hAnsiTheme="majorHAnsi" w:cstheme="majorHAnsi"/>
                <w:sz w:val="24"/>
              </w:rPr>
              <w:t>drying</w:t>
            </w:r>
            <w:r w:rsidRPr="004E7E91">
              <w:rPr>
                <w:rFonts w:asciiTheme="majorHAnsi" w:hAnsiTheme="majorHAnsi" w:cstheme="majorHAnsi"/>
                <w:sz w:val="24"/>
              </w:rPr>
              <w:t xml:space="preserve"> shall be </w:t>
            </w:r>
            <w:r w:rsidRPr="004E7E91">
              <w:rPr>
                <w:rFonts w:asciiTheme="majorHAnsi" w:hAnsiTheme="majorHAnsi" w:cstheme="majorHAnsi"/>
                <w:sz w:val="24"/>
              </w:rPr>
              <w:lastRenderedPageBreak/>
              <w:t>available at all times</w:t>
            </w:r>
            <w:r w:rsidR="001F63E1" w:rsidRPr="004E7E91">
              <w:rPr>
                <w:rFonts w:asciiTheme="majorHAnsi" w:hAnsiTheme="majorHAnsi" w:cstheme="majorHAnsi"/>
                <w:sz w:val="24"/>
              </w:rPr>
              <w:t>.</w:t>
            </w:r>
          </w:p>
          <w:p w:rsidR="001F63E1" w:rsidRPr="004E7E91" w:rsidRDefault="00881100" w:rsidP="0044422A">
            <w:pPr>
              <w:pStyle w:val="NoSpacing"/>
              <w:numPr>
                <w:ilvl w:val="0"/>
                <w:numId w:val="1"/>
              </w:numPr>
              <w:ind w:left="236" w:hanging="142"/>
              <w:rPr>
                <w:rFonts w:asciiTheme="majorHAnsi" w:hAnsiTheme="majorHAnsi" w:cstheme="majorHAnsi"/>
                <w:sz w:val="24"/>
              </w:rPr>
            </w:pPr>
            <w:r w:rsidRPr="004E7E91">
              <w:rPr>
                <w:rFonts w:asciiTheme="majorHAnsi" w:hAnsiTheme="majorHAnsi" w:cstheme="majorHAnsi"/>
                <w:sz w:val="24"/>
              </w:rPr>
              <w:t>The p</w:t>
            </w:r>
            <w:r w:rsidR="001F63E1" w:rsidRPr="004E7E91">
              <w:rPr>
                <w:rFonts w:asciiTheme="majorHAnsi" w:hAnsiTheme="majorHAnsi" w:cstheme="majorHAnsi"/>
                <w:sz w:val="24"/>
              </w:rPr>
              <w:t xml:space="preserve">rovision of </w:t>
            </w:r>
            <w:r w:rsidRPr="004E7E91">
              <w:rPr>
                <w:rFonts w:asciiTheme="majorHAnsi" w:hAnsiTheme="majorHAnsi" w:cstheme="majorHAnsi"/>
                <w:sz w:val="24"/>
              </w:rPr>
              <w:t xml:space="preserve">a </w:t>
            </w:r>
            <w:r w:rsidR="001F63E1" w:rsidRPr="004E7E91">
              <w:rPr>
                <w:rFonts w:asciiTheme="majorHAnsi" w:hAnsiTheme="majorHAnsi" w:cstheme="majorHAnsi"/>
                <w:sz w:val="24"/>
              </w:rPr>
              <w:t xml:space="preserve">designated bin with liner for </w:t>
            </w:r>
            <w:r w:rsidRPr="004E7E91">
              <w:rPr>
                <w:rFonts w:asciiTheme="majorHAnsi" w:hAnsiTheme="majorHAnsi" w:cstheme="majorHAnsi"/>
                <w:sz w:val="24"/>
              </w:rPr>
              <w:t xml:space="preserve">the disposal of </w:t>
            </w:r>
            <w:r w:rsidR="001F63E1" w:rsidRPr="004E7E91">
              <w:rPr>
                <w:rFonts w:asciiTheme="majorHAnsi" w:hAnsiTheme="majorHAnsi" w:cstheme="majorHAnsi"/>
                <w:sz w:val="24"/>
              </w:rPr>
              <w:t>used paper wash towels</w:t>
            </w:r>
            <w:r w:rsidRPr="004E7E91">
              <w:rPr>
                <w:rFonts w:asciiTheme="majorHAnsi" w:hAnsiTheme="majorHAnsi" w:cstheme="majorHAnsi"/>
                <w:sz w:val="24"/>
              </w:rPr>
              <w:t xml:space="preserve"> shall be made available</w:t>
            </w:r>
            <w:r w:rsidR="001F63E1" w:rsidRPr="004E7E91">
              <w:rPr>
                <w:rFonts w:asciiTheme="majorHAnsi" w:hAnsiTheme="majorHAnsi" w:cstheme="majorHAnsi"/>
                <w:sz w:val="24"/>
              </w:rPr>
              <w:t>.</w:t>
            </w:r>
            <w:r w:rsidRPr="004E7E91">
              <w:rPr>
                <w:rFonts w:asciiTheme="majorHAnsi" w:hAnsiTheme="majorHAnsi" w:cstheme="majorHAnsi"/>
                <w:sz w:val="24"/>
              </w:rPr>
              <w:t xml:space="preserve"> The disposal of used paper wash towels shall be via general waste and not </w:t>
            </w:r>
            <w:r w:rsidR="00F225F7" w:rsidRPr="004E7E91">
              <w:rPr>
                <w:rFonts w:asciiTheme="majorHAnsi" w:hAnsiTheme="majorHAnsi" w:cstheme="majorHAnsi"/>
                <w:sz w:val="24"/>
              </w:rPr>
              <w:t>recycled</w:t>
            </w:r>
            <w:r w:rsidRPr="004E7E91">
              <w:rPr>
                <w:rFonts w:asciiTheme="majorHAnsi" w:hAnsiTheme="majorHAnsi" w:cstheme="majorHAnsi"/>
                <w:sz w:val="24"/>
              </w:rPr>
              <w:t xml:space="preserve">.  </w:t>
            </w:r>
          </w:p>
          <w:p w:rsidR="002D14D2" w:rsidRPr="00E953D9" w:rsidRDefault="001F63E1" w:rsidP="001F63E1">
            <w:pPr>
              <w:pStyle w:val="NoSpacing"/>
              <w:numPr>
                <w:ilvl w:val="0"/>
                <w:numId w:val="1"/>
              </w:numPr>
              <w:ind w:left="236" w:hanging="142"/>
              <w:rPr>
                <w:rFonts w:asciiTheme="majorHAnsi" w:hAnsiTheme="majorHAnsi" w:cstheme="majorHAnsi"/>
                <w:sz w:val="24"/>
              </w:rPr>
            </w:pPr>
            <w:r w:rsidRPr="00E953D9">
              <w:rPr>
                <w:rFonts w:asciiTheme="majorHAnsi" w:hAnsiTheme="majorHAnsi" w:cstheme="majorHAnsi"/>
                <w:sz w:val="24"/>
              </w:rPr>
              <w:t xml:space="preserve">Staff </w:t>
            </w:r>
            <w:r w:rsidR="00881100">
              <w:rPr>
                <w:rFonts w:asciiTheme="majorHAnsi" w:hAnsiTheme="majorHAnsi" w:cstheme="majorHAnsi"/>
                <w:sz w:val="24"/>
              </w:rPr>
              <w:t xml:space="preserve">shall be </w:t>
            </w:r>
            <w:r w:rsidRPr="00E953D9">
              <w:rPr>
                <w:rFonts w:asciiTheme="majorHAnsi" w:hAnsiTheme="majorHAnsi" w:cstheme="majorHAnsi"/>
                <w:sz w:val="24"/>
              </w:rPr>
              <w:t>encouraged to protect skin by applying emollient cream regularly.</w:t>
            </w:r>
          </w:p>
          <w:p w:rsidR="00797B6A" w:rsidRPr="00E953D9" w:rsidRDefault="001F63E1" w:rsidP="00F76957">
            <w:pPr>
              <w:pStyle w:val="NoSpacing"/>
              <w:numPr>
                <w:ilvl w:val="0"/>
                <w:numId w:val="1"/>
              </w:numPr>
              <w:ind w:left="236" w:hanging="142"/>
              <w:rPr>
                <w:rFonts w:asciiTheme="majorHAnsi" w:hAnsiTheme="majorHAnsi" w:cstheme="majorHAnsi"/>
                <w:sz w:val="24"/>
              </w:rPr>
            </w:pPr>
            <w:r w:rsidRPr="00E953D9">
              <w:rPr>
                <w:rFonts w:asciiTheme="majorHAnsi" w:hAnsiTheme="majorHAnsi" w:cstheme="majorHAnsi"/>
                <w:sz w:val="24"/>
              </w:rPr>
              <w:lastRenderedPageBreak/>
              <w:t xml:space="preserve">Provision of hand sanitiser </w:t>
            </w:r>
            <w:r w:rsidR="00881100">
              <w:rPr>
                <w:rFonts w:asciiTheme="majorHAnsi" w:hAnsiTheme="majorHAnsi" w:cstheme="majorHAnsi"/>
                <w:sz w:val="24"/>
              </w:rPr>
              <w:t>shall be available with</w:t>
            </w:r>
            <w:r w:rsidRPr="00E953D9">
              <w:rPr>
                <w:rFonts w:asciiTheme="majorHAnsi" w:hAnsiTheme="majorHAnsi" w:cstheme="majorHAnsi"/>
                <w:sz w:val="24"/>
              </w:rPr>
              <w:t xml:space="preserve">in </w:t>
            </w:r>
            <w:r w:rsidR="00881100">
              <w:rPr>
                <w:rFonts w:asciiTheme="majorHAnsi" w:hAnsiTheme="majorHAnsi" w:cstheme="majorHAnsi"/>
                <w:sz w:val="24"/>
              </w:rPr>
              <w:t xml:space="preserve">the </w:t>
            </w:r>
            <w:r w:rsidR="00F76957">
              <w:rPr>
                <w:rFonts w:asciiTheme="majorHAnsi" w:hAnsiTheme="majorHAnsi" w:cstheme="majorHAnsi"/>
                <w:sz w:val="24"/>
              </w:rPr>
              <w:t xml:space="preserve">main </w:t>
            </w:r>
            <w:r w:rsidR="00F225F7">
              <w:rPr>
                <w:rFonts w:asciiTheme="majorHAnsi" w:hAnsiTheme="majorHAnsi" w:cstheme="majorHAnsi"/>
                <w:sz w:val="24"/>
              </w:rPr>
              <w:t xml:space="preserve">office </w:t>
            </w:r>
            <w:r w:rsidRPr="00E953D9">
              <w:rPr>
                <w:rFonts w:asciiTheme="majorHAnsi" w:hAnsiTheme="majorHAnsi" w:cstheme="majorHAnsi"/>
                <w:sz w:val="24"/>
              </w:rPr>
              <w:t xml:space="preserve">entrance </w:t>
            </w:r>
            <w:r w:rsidR="00D070D8">
              <w:rPr>
                <w:rFonts w:asciiTheme="majorHAnsi" w:hAnsiTheme="majorHAnsi" w:cstheme="majorHAnsi"/>
                <w:sz w:val="24"/>
              </w:rPr>
              <w:t xml:space="preserve">/ footballers entrance and </w:t>
            </w:r>
            <w:r w:rsidR="00F225F7">
              <w:rPr>
                <w:rFonts w:asciiTheme="majorHAnsi" w:hAnsiTheme="majorHAnsi" w:cstheme="majorHAnsi"/>
                <w:sz w:val="24"/>
              </w:rPr>
              <w:t xml:space="preserve">Care Takers store room </w:t>
            </w:r>
            <w:r w:rsidRPr="00E953D9">
              <w:rPr>
                <w:rFonts w:asciiTheme="majorHAnsi" w:hAnsiTheme="majorHAnsi" w:cstheme="majorHAnsi"/>
                <w:sz w:val="24"/>
              </w:rPr>
              <w:t>for use by all staff and visiting personnel</w:t>
            </w:r>
            <w:r w:rsidR="00F225F7">
              <w:rPr>
                <w:rFonts w:asciiTheme="majorHAnsi" w:hAnsiTheme="majorHAnsi" w:cstheme="majorHAnsi"/>
                <w:sz w:val="24"/>
              </w:rPr>
              <w:t xml:space="preserve"> as appropriate</w:t>
            </w:r>
            <w:r w:rsidRPr="00E953D9">
              <w:rPr>
                <w:rFonts w:asciiTheme="majorHAnsi" w:hAnsiTheme="majorHAnsi" w:cstheme="majorHAnsi"/>
                <w:sz w:val="24"/>
              </w:rPr>
              <w:t>.</w:t>
            </w:r>
          </w:p>
        </w:tc>
        <w:tc>
          <w:tcPr>
            <w:tcW w:w="4080" w:type="dxa"/>
          </w:tcPr>
          <w:p w:rsidR="001F63E1" w:rsidRPr="00E953D9" w:rsidRDefault="001F63E1" w:rsidP="001F63E1">
            <w:pPr>
              <w:pStyle w:val="NoSpacing"/>
              <w:rPr>
                <w:rFonts w:asciiTheme="majorHAnsi" w:hAnsiTheme="majorHAnsi" w:cstheme="majorHAnsi"/>
                <w:sz w:val="24"/>
              </w:rPr>
            </w:pPr>
          </w:p>
          <w:p w:rsidR="001F63E1" w:rsidRPr="00E953D9" w:rsidRDefault="001F63E1" w:rsidP="001F63E1">
            <w:pPr>
              <w:pStyle w:val="NoSpacing"/>
              <w:rPr>
                <w:rFonts w:asciiTheme="majorHAnsi" w:hAnsiTheme="majorHAnsi" w:cstheme="majorHAnsi"/>
                <w:sz w:val="24"/>
              </w:rPr>
            </w:pPr>
          </w:p>
          <w:p w:rsidR="001F63E1" w:rsidRPr="00E953D9" w:rsidRDefault="001F63E1" w:rsidP="001F63E1">
            <w:pPr>
              <w:pStyle w:val="NoSpacing"/>
              <w:rPr>
                <w:rFonts w:asciiTheme="majorHAnsi" w:hAnsiTheme="majorHAnsi" w:cstheme="majorHAnsi"/>
                <w:sz w:val="24"/>
              </w:rPr>
            </w:pPr>
          </w:p>
          <w:p w:rsidR="005306E3" w:rsidRDefault="005306E3" w:rsidP="001F63E1">
            <w:pPr>
              <w:pStyle w:val="NoSpacing"/>
              <w:rPr>
                <w:rFonts w:asciiTheme="majorHAnsi" w:hAnsiTheme="majorHAnsi" w:cstheme="majorHAnsi"/>
                <w:sz w:val="24"/>
              </w:rPr>
            </w:pPr>
          </w:p>
          <w:p w:rsidR="005306E3" w:rsidRDefault="005306E3" w:rsidP="001F63E1">
            <w:pPr>
              <w:pStyle w:val="NoSpacing"/>
              <w:rPr>
                <w:rFonts w:asciiTheme="majorHAnsi" w:hAnsiTheme="majorHAnsi" w:cstheme="majorHAnsi"/>
                <w:sz w:val="24"/>
              </w:rPr>
            </w:pPr>
          </w:p>
          <w:p w:rsidR="005306E3" w:rsidRDefault="005306E3" w:rsidP="001F63E1">
            <w:pPr>
              <w:pStyle w:val="NoSpacing"/>
              <w:rPr>
                <w:rFonts w:asciiTheme="majorHAnsi" w:hAnsiTheme="majorHAnsi" w:cstheme="majorHAnsi"/>
                <w:sz w:val="24"/>
              </w:rPr>
            </w:pPr>
          </w:p>
          <w:p w:rsidR="005306E3" w:rsidRDefault="005306E3" w:rsidP="001F63E1">
            <w:pPr>
              <w:pStyle w:val="NoSpacing"/>
              <w:rPr>
                <w:rFonts w:asciiTheme="majorHAnsi" w:hAnsiTheme="majorHAnsi" w:cstheme="majorHAnsi"/>
                <w:sz w:val="24"/>
              </w:rPr>
            </w:pPr>
          </w:p>
          <w:p w:rsidR="005306E3" w:rsidRDefault="005306E3" w:rsidP="001F63E1">
            <w:pPr>
              <w:pStyle w:val="NoSpacing"/>
              <w:rPr>
                <w:rFonts w:asciiTheme="majorHAnsi" w:hAnsiTheme="majorHAnsi" w:cstheme="majorHAnsi"/>
                <w:sz w:val="24"/>
              </w:rPr>
            </w:pPr>
          </w:p>
          <w:p w:rsidR="001F63E1" w:rsidRPr="00E953D9" w:rsidRDefault="001F63E1" w:rsidP="001F63E1">
            <w:pPr>
              <w:pStyle w:val="NoSpacing"/>
              <w:rPr>
                <w:rFonts w:asciiTheme="majorHAnsi" w:hAnsiTheme="majorHAnsi" w:cstheme="majorHAnsi"/>
                <w:sz w:val="24"/>
              </w:rPr>
            </w:pPr>
            <w:r w:rsidRPr="00E953D9">
              <w:rPr>
                <w:rFonts w:asciiTheme="majorHAnsi" w:hAnsiTheme="majorHAnsi" w:cstheme="majorHAnsi"/>
                <w:sz w:val="24"/>
              </w:rPr>
              <w:t xml:space="preserve">Guidance on a regular to hand washing for 20 seconds with soap and water and the importance of proper drying and correct disposal of paper towels to be posted in toilets and wash room. </w:t>
            </w:r>
          </w:p>
          <w:p w:rsidR="001F63E1" w:rsidRPr="00E953D9" w:rsidRDefault="001F63E1" w:rsidP="001F63E1">
            <w:pPr>
              <w:pStyle w:val="NoSpacing"/>
              <w:rPr>
                <w:rFonts w:asciiTheme="majorHAnsi" w:hAnsiTheme="majorHAnsi" w:cstheme="majorHAnsi"/>
                <w:sz w:val="24"/>
              </w:rPr>
            </w:pPr>
          </w:p>
          <w:p w:rsidR="001F63E1" w:rsidRPr="00E953D9" w:rsidRDefault="001F63E1" w:rsidP="001F63E1">
            <w:pPr>
              <w:pStyle w:val="NoSpacing"/>
              <w:rPr>
                <w:rFonts w:asciiTheme="majorHAnsi" w:hAnsiTheme="majorHAnsi" w:cstheme="majorHAnsi"/>
                <w:sz w:val="24"/>
              </w:rPr>
            </w:pPr>
            <w:r w:rsidRPr="00E953D9">
              <w:rPr>
                <w:rFonts w:asciiTheme="majorHAnsi" w:hAnsiTheme="majorHAnsi" w:cstheme="majorHAnsi"/>
                <w:sz w:val="24"/>
              </w:rPr>
              <w:t>Hand wash paper towel bin to be emptied on a regular basis.</w:t>
            </w:r>
          </w:p>
          <w:p w:rsidR="001F63E1" w:rsidRPr="00E953D9" w:rsidRDefault="001F63E1" w:rsidP="001F63E1">
            <w:pPr>
              <w:pStyle w:val="NoSpacing"/>
              <w:rPr>
                <w:rFonts w:asciiTheme="majorHAnsi" w:hAnsiTheme="majorHAnsi" w:cstheme="majorHAnsi"/>
                <w:sz w:val="24"/>
              </w:rPr>
            </w:pPr>
          </w:p>
          <w:p w:rsidR="00797B6A" w:rsidRPr="00E953D9" w:rsidRDefault="00797B6A" w:rsidP="00257A62">
            <w:pPr>
              <w:pStyle w:val="NoSpacing"/>
              <w:rPr>
                <w:rFonts w:asciiTheme="majorHAnsi" w:hAnsiTheme="majorHAnsi" w:cstheme="majorHAnsi"/>
                <w:sz w:val="24"/>
              </w:rPr>
            </w:pPr>
          </w:p>
        </w:tc>
        <w:tc>
          <w:tcPr>
            <w:tcW w:w="1842" w:type="dxa"/>
          </w:tcPr>
          <w:p w:rsidR="002B50F4" w:rsidRDefault="002B50F4"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797B6A" w:rsidRDefault="002B50F4" w:rsidP="00257A62">
            <w:pPr>
              <w:pStyle w:val="NoSpacing"/>
              <w:rPr>
                <w:rFonts w:asciiTheme="majorHAnsi" w:hAnsiTheme="majorHAnsi" w:cstheme="majorHAnsi"/>
                <w:sz w:val="24"/>
              </w:rPr>
            </w:pPr>
            <w:r>
              <w:rPr>
                <w:rFonts w:asciiTheme="majorHAnsi" w:hAnsiTheme="majorHAnsi" w:cstheme="majorHAnsi"/>
                <w:sz w:val="24"/>
              </w:rPr>
              <w:t>Parish Clerk</w:t>
            </w:r>
          </w:p>
          <w:p w:rsidR="002B50F4" w:rsidRDefault="002B50F4"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r>
              <w:rPr>
                <w:rFonts w:asciiTheme="majorHAnsi" w:hAnsiTheme="majorHAnsi" w:cstheme="majorHAnsi"/>
                <w:sz w:val="24"/>
              </w:rPr>
              <w:t>Parish Clerk</w:t>
            </w:r>
          </w:p>
          <w:p w:rsidR="002B50F4" w:rsidRDefault="002B50F4"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r>
              <w:rPr>
                <w:rFonts w:asciiTheme="majorHAnsi" w:hAnsiTheme="majorHAnsi" w:cstheme="majorHAnsi"/>
                <w:sz w:val="24"/>
              </w:rPr>
              <w:lastRenderedPageBreak/>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p>
          <w:p w:rsidR="002B50F4" w:rsidRDefault="002B50F4" w:rsidP="00257A62">
            <w:pPr>
              <w:pStyle w:val="NoSpacing"/>
              <w:rPr>
                <w:rFonts w:asciiTheme="majorHAnsi" w:hAnsiTheme="majorHAnsi" w:cstheme="majorHAnsi"/>
                <w:sz w:val="24"/>
              </w:rPr>
            </w:pPr>
          </w:p>
          <w:p w:rsidR="002B50F4" w:rsidRPr="00E953D9" w:rsidRDefault="002B50F4" w:rsidP="00257A62">
            <w:pPr>
              <w:pStyle w:val="NoSpacing"/>
              <w:rPr>
                <w:rFonts w:asciiTheme="majorHAnsi" w:hAnsiTheme="majorHAnsi" w:cstheme="majorHAnsi"/>
                <w:sz w:val="24"/>
              </w:rPr>
            </w:pPr>
          </w:p>
        </w:tc>
        <w:tc>
          <w:tcPr>
            <w:tcW w:w="1983" w:type="dxa"/>
          </w:tcPr>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797B6A"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DD6351" w:rsidRDefault="00DD6351"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DD6351" w:rsidRDefault="00DD6351"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t>Immediate</w:t>
            </w: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p>
          <w:p w:rsidR="00EC0206" w:rsidRDefault="00EC0206" w:rsidP="00EC0206">
            <w:pPr>
              <w:pStyle w:val="NoSpacing"/>
              <w:rPr>
                <w:rFonts w:asciiTheme="majorHAnsi" w:hAnsiTheme="majorHAnsi" w:cstheme="majorHAnsi"/>
                <w:sz w:val="24"/>
              </w:rPr>
            </w:pPr>
            <w:r w:rsidRPr="00E953D9">
              <w:rPr>
                <w:rFonts w:asciiTheme="majorHAnsi" w:hAnsiTheme="majorHAnsi" w:cstheme="majorHAnsi"/>
                <w:sz w:val="24"/>
              </w:rPr>
              <w:lastRenderedPageBreak/>
              <w:t>Immediate</w:t>
            </w:r>
          </w:p>
          <w:p w:rsidR="00EC0206" w:rsidRDefault="00EC0206" w:rsidP="00EC0206">
            <w:pPr>
              <w:pStyle w:val="NoSpacing"/>
              <w:rPr>
                <w:rFonts w:asciiTheme="majorHAnsi" w:hAnsiTheme="majorHAnsi" w:cstheme="majorHAnsi"/>
                <w:sz w:val="24"/>
              </w:rPr>
            </w:pPr>
          </w:p>
          <w:p w:rsidR="00EC0206" w:rsidRPr="00E953D9" w:rsidRDefault="00EC0206" w:rsidP="00EC0206">
            <w:pPr>
              <w:pStyle w:val="NoSpacing"/>
              <w:rPr>
                <w:rFonts w:asciiTheme="majorHAnsi" w:hAnsiTheme="majorHAnsi" w:cstheme="majorHAnsi"/>
                <w:sz w:val="24"/>
              </w:rPr>
            </w:pPr>
          </w:p>
        </w:tc>
        <w:tc>
          <w:tcPr>
            <w:tcW w:w="1096" w:type="dxa"/>
          </w:tcPr>
          <w:p w:rsidR="00797B6A" w:rsidRDefault="00797B6A"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DD6351" w:rsidRDefault="00DD6351"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lastRenderedPageBreak/>
              <w:drawing>
                <wp:inline distT="0" distB="0" distL="0" distR="0" wp14:anchorId="5105BBF0" wp14:editId="6407B409">
                  <wp:extent cx="266700" cy="247137"/>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tc>
      </w:tr>
      <w:tr w:rsidR="006B7ED8" w:rsidRPr="00E953D9" w:rsidTr="004C05A2">
        <w:tc>
          <w:tcPr>
            <w:tcW w:w="2178" w:type="dxa"/>
          </w:tcPr>
          <w:p w:rsidR="00797B6A" w:rsidRPr="00E953D9" w:rsidRDefault="00A562BC" w:rsidP="00257A62">
            <w:pPr>
              <w:pStyle w:val="NoSpacing"/>
              <w:rPr>
                <w:rFonts w:asciiTheme="majorHAnsi" w:hAnsiTheme="majorHAnsi" w:cstheme="majorHAnsi"/>
                <w:b/>
                <w:sz w:val="24"/>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tc>
        <w:tc>
          <w:tcPr>
            <w:tcW w:w="2031" w:type="dxa"/>
          </w:tcPr>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Councillors.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General Public.</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lastRenderedPageBreak/>
              <w:t>Contractors.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Delivery Personnel.</w:t>
            </w:r>
          </w:p>
          <w:p w:rsidR="00797B6A"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1F63E1" w:rsidRPr="00E953D9" w:rsidRDefault="001F63E1" w:rsidP="00DF5597">
            <w:pPr>
              <w:pStyle w:val="NoSpacing"/>
              <w:numPr>
                <w:ilvl w:val="0"/>
                <w:numId w:val="11"/>
              </w:numPr>
              <w:ind w:left="290" w:hanging="283"/>
              <w:rPr>
                <w:rFonts w:asciiTheme="majorHAnsi" w:hAnsiTheme="majorHAnsi" w:cstheme="majorHAnsi"/>
                <w:b/>
                <w:sz w:val="24"/>
              </w:rPr>
            </w:pPr>
            <w:r w:rsidRPr="00E953D9">
              <w:rPr>
                <w:rFonts w:asciiTheme="majorHAnsi" w:hAnsiTheme="majorHAnsi" w:cstheme="majorHAnsi"/>
                <w:b/>
                <w:sz w:val="24"/>
              </w:rPr>
              <w:lastRenderedPageBreak/>
              <w:t xml:space="preserve">Personal Protective Equipment </w:t>
            </w:r>
          </w:p>
          <w:p w:rsidR="002D14D2" w:rsidRPr="00E953D9" w:rsidRDefault="001F63E1" w:rsidP="002D14D2">
            <w:pPr>
              <w:pStyle w:val="NoSpacing"/>
              <w:numPr>
                <w:ilvl w:val="0"/>
                <w:numId w:val="4"/>
              </w:numPr>
              <w:ind w:left="290" w:hanging="141"/>
              <w:rPr>
                <w:rFonts w:asciiTheme="majorHAnsi" w:hAnsiTheme="majorHAnsi" w:cstheme="majorHAnsi"/>
                <w:sz w:val="24"/>
              </w:rPr>
            </w:pPr>
            <w:r w:rsidRPr="00E953D9">
              <w:rPr>
                <w:rFonts w:asciiTheme="majorHAnsi" w:hAnsiTheme="majorHAnsi" w:cstheme="majorHAnsi"/>
                <w:sz w:val="24"/>
              </w:rPr>
              <w:t xml:space="preserve">A stock of one time use face masks shall be maintained within </w:t>
            </w:r>
            <w:r w:rsidRPr="00E953D9">
              <w:rPr>
                <w:rFonts w:asciiTheme="majorHAnsi" w:hAnsiTheme="majorHAnsi" w:cstheme="majorHAnsi"/>
                <w:sz w:val="24"/>
              </w:rPr>
              <w:lastRenderedPageBreak/>
              <w:t xml:space="preserve">the council office for use </w:t>
            </w:r>
            <w:r w:rsidR="0068099E">
              <w:rPr>
                <w:rFonts w:asciiTheme="majorHAnsi" w:hAnsiTheme="majorHAnsi" w:cstheme="majorHAnsi"/>
                <w:sz w:val="24"/>
              </w:rPr>
              <w:t>by the</w:t>
            </w:r>
            <w:r w:rsidRPr="00E953D9">
              <w:rPr>
                <w:rFonts w:asciiTheme="majorHAnsi" w:hAnsiTheme="majorHAnsi" w:cstheme="majorHAnsi"/>
                <w:sz w:val="24"/>
              </w:rPr>
              <w:t xml:space="preserve"> Parish Clerk and</w:t>
            </w:r>
            <w:r w:rsidR="00D070D8">
              <w:rPr>
                <w:rFonts w:asciiTheme="majorHAnsi" w:hAnsiTheme="majorHAnsi" w:cstheme="majorHAnsi"/>
                <w:sz w:val="24"/>
              </w:rPr>
              <w:t xml:space="preserve"> assistant clerk</w:t>
            </w:r>
            <w:r w:rsidRPr="00E953D9">
              <w:rPr>
                <w:rFonts w:asciiTheme="majorHAnsi" w:hAnsiTheme="majorHAnsi" w:cstheme="majorHAnsi"/>
                <w:sz w:val="24"/>
              </w:rPr>
              <w:t xml:space="preserve"> any personnel visiting the office where 2m social distancing cannot be maintained.</w:t>
            </w:r>
          </w:p>
          <w:p w:rsidR="00797B6A" w:rsidRPr="00E953D9" w:rsidRDefault="002D14D2" w:rsidP="002D14D2">
            <w:pPr>
              <w:pStyle w:val="NoSpacing"/>
              <w:numPr>
                <w:ilvl w:val="0"/>
                <w:numId w:val="4"/>
              </w:numPr>
              <w:ind w:left="290" w:hanging="141"/>
              <w:rPr>
                <w:rFonts w:asciiTheme="majorHAnsi" w:hAnsiTheme="majorHAnsi" w:cstheme="majorHAnsi"/>
                <w:sz w:val="24"/>
              </w:rPr>
            </w:pPr>
            <w:r w:rsidRPr="00E953D9">
              <w:rPr>
                <w:rFonts w:asciiTheme="majorHAnsi" w:hAnsiTheme="majorHAnsi" w:cstheme="majorHAnsi"/>
                <w:sz w:val="24"/>
              </w:rPr>
              <w:t>Stocks of relevant</w:t>
            </w:r>
            <w:r w:rsidR="001F63E1" w:rsidRPr="00E953D9">
              <w:rPr>
                <w:rFonts w:asciiTheme="majorHAnsi" w:hAnsiTheme="majorHAnsi" w:cstheme="majorHAnsi"/>
                <w:sz w:val="24"/>
              </w:rPr>
              <w:t xml:space="preserve"> PPE for the purposes of </w:t>
            </w:r>
            <w:r w:rsidRPr="00E953D9">
              <w:rPr>
                <w:rFonts w:asciiTheme="majorHAnsi" w:hAnsiTheme="majorHAnsi" w:cstheme="majorHAnsi"/>
                <w:sz w:val="24"/>
              </w:rPr>
              <w:t xml:space="preserve">general </w:t>
            </w:r>
            <w:r w:rsidR="001F63E1" w:rsidRPr="00E953D9">
              <w:rPr>
                <w:rFonts w:asciiTheme="majorHAnsi" w:hAnsiTheme="majorHAnsi" w:cstheme="majorHAnsi"/>
                <w:sz w:val="24"/>
              </w:rPr>
              <w:t xml:space="preserve">cleaning </w:t>
            </w:r>
            <w:r w:rsidRPr="00E953D9">
              <w:rPr>
                <w:rFonts w:asciiTheme="majorHAnsi" w:hAnsiTheme="majorHAnsi" w:cstheme="majorHAnsi"/>
                <w:sz w:val="24"/>
              </w:rPr>
              <w:t>in addition to that</w:t>
            </w:r>
            <w:r w:rsidR="001F63E1" w:rsidRPr="00E953D9">
              <w:rPr>
                <w:rFonts w:asciiTheme="majorHAnsi" w:hAnsiTheme="majorHAnsi" w:cstheme="majorHAnsi"/>
                <w:sz w:val="24"/>
              </w:rPr>
              <w:t xml:space="preserve"> defined by specific activity risk assessments shall adequately maintained</w:t>
            </w:r>
          </w:p>
        </w:tc>
        <w:tc>
          <w:tcPr>
            <w:tcW w:w="4080" w:type="dxa"/>
          </w:tcPr>
          <w:p w:rsidR="00797B6A" w:rsidRPr="00E953D9" w:rsidRDefault="00797B6A" w:rsidP="00257A62">
            <w:pPr>
              <w:pStyle w:val="NoSpacing"/>
              <w:rPr>
                <w:rFonts w:asciiTheme="majorHAnsi" w:hAnsiTheme="majorHAnsi" w:cstheme="majorHAnsi"/>
                <w:sz w:val="24"/>
              </w:rPr>
            </w:pPr>
          </w:p>
        </w:tc>
        <w:tc>
          <w:tcPr>
            <w:tcW w:w="1842" w:type="dxa"/>
          </w:tcPr>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F225F7" w:rsidRDefault="00F225F7" w:rsidP="00257A62">
            <w:pPr>
              <w:pStyle w:val="NoSpacing"/>
              <w:rPr>
                <w:rFonts w:asciiTheme="majorHAnsi" w:hAnsiTheme="majorHAnsi" w:cstheme="majorHAnsi"/>
                <w:sz w:val="24"/>
              </w:rPr>
            </w:pPr>
          </w:p>
          <w:p w:rsidR="00797B6A"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Pr="00E953D9" w:rsidRDefault="00881100" w:rsidP="00257A62">
            <w:pPr>
              <w:pStyle w:val="NoSpacing"/>
              <w:rPr>
                <w:rFonts w:asciiTheme="majorHAnsi" w:hAnsiTheme="majorHAnsi" w:cstheme="majorHAnsi"/>
                <w:sz w:val="24"/>
              </w:rPr>
            </w:pPr>
          </w:p>
        </w:tc>
        <w:tc>
          <w:tcPr>
            <w:tcW w:w="1983" w:type="dxa"/>
          </w:tcPr>
          <w:p w:rsidR="00797B6A" w:rsidRDefault="00797B6A"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p>
          <w:p w:rsidR="00EC0206" w:rsidRDefault="00EC0206"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Pr="00E953D9"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tc>
        <w:tc>
          <w:tcPr>
            <w:tcW w:w="1096" w:type="dxa"/>
          </w:tcPr>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p>
        </w:tc>
      </w:tr>
      <w:tr w:rsidR="006B7ED8" w:rsidRPr="00E953D9" w:rsidTr="004C05A2">
        <w:tc>
          <w:tcPr>
            <w:tcW w:w="2178" w:type="dxa"/>
          </w:tcPr>
          <w:p w:rsidR="00B200FE" w:rsidRPr="00E953D9" w:rsidRDefault="00A562BC" w:rsidP="00257A62">
            <w:pPr>
              <w:pStyle w:val="NoSpacing"/>
              <w:rPr>
                <w:rFonts w:asciiTheme="majorHAnsi" w:hAnsiTheme="majorHAnsi" w:cstheme="majorHAnsi"/>
                <w:b/>
                <w:sz w:val="24"/>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tc>
        <w:tc>
          <w:tcPr>
            <w:tcW w:w="2031" w:type="dxa"/>
          </w:tcPr>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Councillors.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General Public.</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Contractors.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Delivery Personnel.</w:t>
            </w:r>
          </w:p>
          <w:p w:rsidR="00B200FE"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B200FE" w:rsidRDefault="006F7A69" w:rsidP="00DF5597">
            <w:pPr>
              <w:pStyle w:val="NoSpacing"/>
              <w:numPr>
                <w:ilvl w:val="0"/>
                <w:numId w:val="11"/>
              </w:numPr>
              <w:ind w:left="290" w:hanging="283"/>
              <w:rPr>
                <w:rFonts w:asciiTheme="majorHAnsi" w:hAnsiTheme="majorHAnsi" w:cstheme="majorHAnsi"/>
                <w:b/>
                <w:sz w:val="24"/>
              </w:rPr>
            </w:pPr>
            <w:r>
              <w:rPr>
                <w:rFonts w:asciiTheme="majorHAnsi" w:hAnsiTheme="majorHAnsi" w:cstheme="majorHAnsi"/>
                <w:b/>
                <w:sz w:val="24"/>
              </w:rPr>
              <w:t>Accidents, security and other incidents</w:t>
            </w:r>
          </w:p>
          <w:p w:rsidR="006F7A69" w:rsidRDefault="006F7A69" w:rsidP="00257A62">
            <w:pPr>
              <w:pStyle w:val="NoSpacing"/>
              <w:rPr>
                <w:rFonts w:asciiTheme="majorHAnsi" w:hAnsiTheme="majorHAnsi" w:cstheme="majorHAnsi"/>
                <w:sz w:val="24"/>
              </w:rPr>
            </w:pPr>
            <w:r w:rsidRPr="006F7A69">
              <w:rPr>
                <w:rFonts w:asciiTheme="majorHAnsi" w:hAnsiTheme="majorHAnsi" w:cstheme="majorHAnsi"/>
                <w:sz w:val="24"/>
              </w:rPr>
              <w:t>(In</w:t>
            </w:r>
            <w:r w:rsidR="00DD74FE">
              <w:rPr>
                <w:rFonts w:asciiTheme="majorHAnsi" w:hAnsiTheme="majorHAnsi" w:cstheme="majorHAnsi"/>
                <w:sz w:val="24"/>
              </w:rPr>
              <w:t xml:space="preserve"> an</w:t>
            </w:r>
            <w:r>
              <w:rPr>
                <w:rFonts w:asciiTheme="majorHAnsi" w:hAnsiTheme="majorHAnsi" w:cstheme="majorHAnsi"/>
                <w:sz w:val="24"/>
              </w:rPr>
              <w:t xml:space="preserve"> emergency, for example, an accident, provision of first aid, fire or break in, people do not have to comply with social </w:t>
            </w:r>
            <w:r w:rsidR="00DD74FE">
              <w:rPr>
                <w:rFonts w:asciiTheme="majorHAnsi" w:hAnsiTheme="majorHAnsi" w:cstheme="majorHAnsi"/>
                <w:sz w:val="24"/>
              </w:rPr>
              <w:t xml:space="preserve">distancing guidelines, </w:t>
            </w:r>
            <w:r w:rsidR="00DD74FE" w:rsidRPr="00DD74FE">
              <w:rPr>
                <w:rFonts w:asciiTheme="majorHAnsi" w:hAnsiTheme="majorHAnsi" w:cstheme="majorHAnsi"/>
                <w:b/>
                <w:sz w:val="24"/>
              </w:rPr>
              <w:t>if</w:t>
            </w:r>
            <w:r w:rsidRPr="00DD74FE">
              <w:rPr>
                <w:rFonts w:asciiTheme="majorHAnsi" w:hAnsiTheme="majorHAnsi" w:cstheme="majorHAnsi"/>
                <w:b/>
                <w:sz w:val="24"/>
              </w:rPr>
              <w:t xml:space="preserve"> it would be unsafe</w:t>
            </w:r>
            <w:r>
              <w:rPr>
                <w:rFonts w:asciiTheme="majorHAnsi" w:hAnsiTheme="majorHAnsi" w:cstheme="majorHAnsi"/>
                <w:sz w:val="24"/>
              </w:rPr>
              <w:t>. People involved in the provision of assistance to others should pay particular attention to sanitation measure</w:t>
            </w:r>
            <w:r w:rsidR="00834B78">
              <w:rPr>
                <w:rFonts w:asciiTheme="majorHAnsi" w:hAnsiTheme="majorHAnsi" w:cstheme="majorHAnsi"/>
                <w:sz w:val="24"/>
              </w:rPr>
              <w:t>s</w:t>
            </w:r>
            <w:r>
              <w:rPr>
                <w:rFonts w:asciiTheme="majorHAnsi" w:hAnsiTheme="majorHAnsi" w:cstheme="majorHAnsi"/>
                <w:sz w:val="24"/>
              </w:rPr>
              <w:t xml:space="preserve"> immediately </w:t>
            </w:r>
            <w:r>
              <w:rPr>
                <w:rFonts w:asciiTheme="majorHAnsi" w:hAnsiTheme="majorHAnsi" w:cstheme="majorHAnsi"/>
                <w:sz w:val="24"/>
              </w:rPr>
              <w:lastRenderedPageBreak/>
              <w:t>afterwards including washing hands.</w:t>
            </w:r>
          </w:p>
          <w:p w:rsidR="00DD74FE" w:rsidRDefault="00DD74FE" w:rsidP="00DD74FE">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t xml:space="preserve">Ensure first aid provision and arrangements are complaint with </w:t>
            </w:r>
            <w:r w:rsidR="001428EF">
              <w:rPr>
                <w:rFonts w:asciiTheme="majorHAnsi" w:hAnsiTheme="majorHAnsi" w:cstheme="majorHAnsi"/>
                <w:sz w:val="24"/>
              </w:rPr>
              <w:t>existing</w:t>
            </w:r>
            <w:r>
              <w:rPr>
                <w:rFonts w:asciiTheme="majorHAnsi" w:hAnsiTheme="majorHAnsi" w:cstheme="majorHAnsi"/>
                <w:sz w:val="24"/>
              </w:rPr>
              <w:t xml:space="preserve"> procedures.</w:t>
            </w:r>
          </w:p>
          <w:p w:rsidR="00C25E37" w:rsidRPr="00DD74FE" w:rsidRDefault="00C25E37" w:rsidP="00DD74FE">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t xml:space="preserve">Security measures should be taken to prevent unauthorised access the office by locking the main building door and employing the doorbell as a means of visitor </w:t>
            </w:r>
            <w:r>
              <w:rPr>
                <w:rFonts w:asciiTheme="majorHAnsi" w:hAnsiTheme="majorHAnsi" w:cstheme="majorHAnsi"/>
                <w:sz w:val="24"/>
              </w:rPr>
              <w:lastRenderedPageBreak/>
              <w:t xml:space="preserve">notification when required. </w:t>
            </w:r>
          </w:p>
        </w:tc>
        <w:tc>
          <w:tcPr>
            <w:tcW w:w="4080" w:type="dxa"/>
          </w:tcPr>
          <w:p w:rsidR="00B200FE" w:rsidRPr="00E953D9" w:rsidRDefault="00B200FE" w:rsidP="00257A62">
            <w:pPr>
              <w:pStyle w:val="NoSpacing"/>
              <w:rPr>
                <w:rFonts w:asciiTheme="majorHAnsi" w:hAnsiTheme="majorHAnsi" w:cstheme="majorHAnsi"/>
                <w:sz w:val="24"/>
              </w:rPr>
            </w:pPr>
          </w:p>
        </w:tc>
        <w:tc>
          <w:tcPr>
            <w:tcW w:w="1842" w:type="dxa"/>
          </w:tcPr>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B200FE"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C25E37" w:rsidRDefault="00C25E37" w:rsidP="00257A62">
            <w:pPr>
              <w:pStyle w:val="NoSpacing"/>
              <w:rPr>
                <w:rFonts w:asciiTheme="majorHAnsi" w:hAnsiTheme="majorHAnsi" w:cstheme="majorHAnsi"/>
                <w:sz w:val="24"/>
              </w:rPr>
            </w:pPr>
          </w:p>
          <w:p w:rsidR="00C25E37" w:rsidRDefault="00C25E37" w:rsidP="00257A62">
            <w:pPr>
              <w:pStyle w:val="NoSpacing"/>
              <w:rPr>
                <w:rFonts w:asciiTheme="majorHAnsi" w:hAnsiTheme="majorHAnsi" w:cstheme="majorHAnsi"/>
                <w:sz w:val="24"/>
              </w:rPr>
            </w:pPr>
          </w:p>
          <w:p w:rsidR="00C25E37" w:rsidRDefault="00C25E37" w:rsidP="00257A62">
            <w:pPr>
              <w:pStyle w:val="NoSpacing"/>
              <w:rPr>
                <w:rFonts w:asciiTheme="majorHAnsi" w:hAnsiTheme="majorHAnsi" w:cstheme="majorHAnsi"/>
                <w:sz w:val="24"/>
              </w:rPr>
            </w:pPr>
          </w:p>
          <w:p w:rsidR="00C25E37" w:rsidRDefault="00C25E37" w:rsidP="00257A62">
            <w:pPr>
              <w:pStyle w:val="NoSpacing"/>
              <w:rPr>
                <w:rFonts w:asciiTheme="majorHAnsi" w:hAnsiTheme="majorHAnsi" w:cstheme="majorHAnsi"/>
                <w:sz w:val="24"/>
              </w:rPr>
            </w:pPr>
          </w:p>
          <w:p w:rsidR="00C25E37" w:rsidRDefault="00C25E37" w:rsidP="00257A62">
            <w:pPr>
              <w:pStyle w:val="NoSpacing"/>
              <w:rPr>
                <w:rFonts w:asciiTheme="majorHAnsi" w:hAnsiTheme="majorHAnsi" w:cstheme="majorHAnsi"/>
                <w:sz w:val="24"/>
              </w:rPr>
            </w:pPr>
          </w:p>
          <w:p w:rsidR="00C25E37" w:rsidRPr="00E953D9" w:rsidRDefault="00C25E37" w:rsidP="00257A62">
            <w:pPr>
              <w:pStyle w:val="NoSpacing"/>
              <w:rPr>
                <w:rFonts w:asciiTheme="majorHAnsi" w:hAnsiTheme="majorHAnsi" w:cstheme="majorHAnsi"/>
                <w:sz w:val="24"/>
              </w:rPr>
            </w:pPr>
            <w:r>
              <w:rPr>
                <w:rFonts w:asciiTheme="majorHAnsi" w:hAnsiTheme="majorHAnsi" w:cstheme="majorHAnsi"/>
                <w:sz w:val="24"/>
              </w:rPr>
              <w:t>Parish Clerk</w:t>
            </w:r>
          </w:p>
        </w:tc>
        <w:tc>
          <w:tcPr>
            <w:tcW w:w="1983" w:type="dxa"/>
          </w:tcPr>
          <w:p w:rsidR="00C25E37" w:rsidRDefault="00C25E37"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1428EF" w:rsidRDefault="001428EF" w:rsidP="00257A62">
            <w:pPr>
              <w:pStyle w:val="NoSpacing"/>
              <w:rPr>
                <w:rFonts w:asciiTheme="majorHAnsi" w:hAnsiTheme="majorHAnsi" w:cstheme="majorHAnsi"/>
                <w:sz w:val="24"/>
              </w:rPr>
            </w:pPr>
          </w:p>
          <w:p w:rsidR="001428EF" w:rsidRPr="00E953D9" w:rsidRDefault="001428EF" w:rsidP="00257A62">
            <w:pPr>
              <w:pStyle w:val="NoSpacing"/>
              <w:rPr>
                <w:rFonts w:asciiTheme="majorHAnsi" w:hAnsiTheme="majorHAnsi" w:cstheme="majorHAnsi"/>
                <w:sz w:val="24"/>
              </w:rPr>
            </w:pPr>
          </w:p>
        </w:tc>
        <w:tc>
          <w:tcPr>
            <w:tcW w:w="1096" w:type="dxa"/>
          </w:tcPr>
          <w:p w:rsidR="00B200FE" w:rsidRDefault="00B200FE"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6C5D75" w:rsidRDefault="006C5D75" w:rsidP="00257A62">
            <w:pPr>
              <w:pStyle w:val="NoSpacing"/>
              <w:rPr>
                <w:rFonts w:asciiTheme="majorHAnsi" w:hAnsiTheme="majorHAnsi" w:cstheme="majorHAnsi"/>
                <w:sz w:val="24"/>
              </w:rPr>
            </w:pPr>
          </w:p>
          <w:p w:rsidR="00B05169" w:rsidRPr="00E953D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tc>
      </w:tr>
      <w:tr w:rsidR="006B7ED8" w:rsidRPr="00E953D9" w:rsidTr="004C05A2">
        <w:tc>
          <w:tcPr>
            <w:tcW w:w="2178" w:type="dxa"/>
          </w:tcPr>
          <w:p w:rsidR="00B200FE" w:rsidRPr="00E953D9" w:rsidRDefault="00A562BC" w:rsidP="00257A62">
            <w:pPr>
              <w:pStyle w:val="NoSpacing"/>
              <w:rPr>
                <w:rFonts w:asciiTheme="majorHAnsi" w:hAnsiTheme="majorHAnsi" w:cstheme="majorHAnsi"/>
                <w:b/>
                <w:sz w:val="24"/>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tc>
        <w:tc>
          <w:tcPr>
            <w:tcW w:w="2031" w:type="dxa"/>
          </w:tcPr>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Councillors.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General Public.</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Contractors.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Delivery Personnel.</w:t>
            </w:r>
          </w:p>
          <w:p w:rsidR="00B200FE"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B200FE" w:rsidRDefault="00CA7700" w:rsidP="00DF5597">
            <w:pPr>
              <w:pStyle w:val="NoSpacing"/>
              <w:numPr>
                <w:ilvl w:val="0"/>
                <w:numId w:val="11"/>
              </w:numPr>
              <w:ind w:left="321" w:hanging="283"/>
              <w:rPr>
                <w:rFonts w:asciiTheme="majorHAnsi" w:hAnsiTheme="majorHAnsi" w:cstheme="majorHAnsi"/>
                <w:b/>
                <w:sz w:val="24"/>
              </w:rPr>
            </w:pPr>
            <w:r w:rsidRPr="00E953D9">
              <w:rPr>
                <w:rFonts w:asciiTheme="majorHAnsi" w:hAnsiTheme="majorHAnsi" w:cstheme="majorHAnsi"/>
                <w:b/>
                <w:sz w:val="24"/>
              </w:rPr>
              <w:t>Communication</w:t>
            </w:r>
          </w:p>
          <w:p w:rsidR="00DD74FE" w:rsidRPr="005802C2" w:rsidRDefault="00701866" w:rsidP="00701866">
            <w:pPr>
              <w:pStyle w:val="NoSpacing"/>
              <w:numPr>
                <w:ilvl w:val="0"/>
                <w:numId w:val="7"/>
              </w:numPr>
              <w:ind w:left="290" w:hanging="283"/>
              <w:rPr>
                <w:rFonts w:asciiTheme="majorHAnsi" w:hAnsiTheme="majorHAnsi" w:cstheme="majorHAnsi"/>
                <w:b/>
                <w:sz w:val="24"/>
              </w:rPr>
            </w:pPr>
            <w:r>
              <w:rPr>
                <w:rFonts w:asciiTheme="majorHAnsi" w:hAnsiTheme="majorHAnsi" w:cstheme="majorHAnsi"/>
                <w:sz w:val="24"/>
              </w:rPr>
              <w:t xml:space="preserve">Ensure information on </w:t>
            </w:r>
            <w:r w:rsidR="005802C2">
              <w:rPr>
                <w:rFonts w:asciiTheme="majorHAnsi" w:hAnsiTheme="majorHAnsi" w:cstheme="majorHAnsi"/>
                <w:sz w:val="24"/>
              </w:rPr>
              <w:t xml:space="preserve">entry </w:t>
            </w:r>
            <w:r>
              <w:rPr>
                <w:rFonts w:asciiTheme="majorHAnsi" w:hAnsiTheme="majorHAnsi" w:cstheme="majorHAnsi"/>
                <w:sz w:val="24"/>
              </w:rPr>
              <w:t xml:space="preserve">restrictions and relevant </w:t>
            </w:r>
            <w:r w:rsidR="00623217">
              <w:rPr>
                <w:rFonts w:asciiTheme="majorHAnsi" w:hAnsiTheme="majorHAnsi" w:cstheme="majorHAnsi"/>
                <w:sz w:val="24"/>
              </w:rPr>
              <w:t>Covid-19</w:t>
            </w:r>
            <w:r w:rsidR="005802C2">
              <w:rPr>
                <w:rFonts w:asciiTheme="majorHAnsi" w:hAnsiTheme="majorHAnsi" w:cstheme="majorHAnsi"/>
                <w:sz w:val="24"/>
              </w:rPr>
              <w:t xml:space="preserve"> </w:t>
            </w:r>
            <w:r>
              <w:rPr>
                <w:rFonts w:asciiTheme="majorHAnsi" w:hAnsiTheme="majorHAnsi" w:cstheme="majorHAnsi"/>
                <w:sz w:val="24"/>
              </w:rPr>
              <w:t xml:space="preserve">controls for those visiting the office </w:t>
            </w:r>
            <w:r w:rsidR="00834B78">
              <w:rPr>
                <w:rFonts w:asciiTheme="majorHAnsi" w:hAnsiTheme="majorHAnsi" w:cstheme="majorHAnsi"/>
                <w:sz w:val="24"/>
              </w:rPr>
              <w:t>to be clearly</w:t>
            </w:r>
            <w:r>
              <w:rPr>
                <w:rFonts w:asciiTheme="majorHAnsi" w:hAnsiTheme="majorHAnsi" w:cstheme="majorHAnsi"/>
                <w:sz w:val="24"/>
              </w:rPr>
              <w:t xml:space="preserve"> displayed in </w:t>
            </w:r>
            <w:r w:rsidR="00834B78">
              <w:rPr>
                <w:rFonts w:asciiTheme="majorHAnsi" w:hAnsiTheme="majorHAnsi" w:cstheme="majorHAnsi"/>
                <w:sz w:val="24"/>
              </w:rPr>
              <w:t xml:space="preserve">a </w:t>
            </w:r>
            <w:r>
              <w:rPr>
                <w:rFonts w:asciiTheme="majorHAnsi" w:hAnsiTheme="majorHAnsi" w:cstheme="majorHAnsi"/>
                <w:sz w:val="24"/>
              </w:rPr>
              <w:t>position and manner that is easily readable prior to entry.</w:t>
            </w:r>
          </w:p>
          <w:p w:rsidR="005802C2" w:rsidRDefault="00881100" w:rsidP="00881100">
            <w:pPr>
              <w:pStyle w:val="NoSpacing"/>
              <w:numPr>
                <w:ilvl w:val="0"/>
                <w:numId w:val="7"/>
              </w:numPr>
              <w:ind w:left="290" w:hanging="283"/>
              <w:rPr>
                <w:rFonts w:asciiTheme="majorHAnsi" w:hAnsiTheme="majorHAnsi" w:cstheme="majorHAnsi"/>
                <w:sz w:val="24"/>
              </w:rPr>
            </w:pPr>
            <w:r w:rsidRPr="00881100">
              <w:rPr>
                <w:rFonts w:asciiTheme="majorHAnsi" w:hAnsiTheme="majorHAnsi" w:cstheme="majorHAnsi"/>
                <w:sz w:val="24"/>
              </w:rPr>
              <w:t>Signage</w:t>
            </w:r>
            <w:r>
              <w:rPr>
                <w:rFonts w:asciiTheme="majorHAnsi" w:hAnsiTheme="majorHAnsi" w:cstheme="majorHAnsi"/>
                <w:sz w:val="24"/>
              </w:rPr>
              <w:t xml:space="preserve"> shall be </w:t>
            </w:r>
            <w:r w:rsidR="00834B78">
              <w:rPr>
                <w:rFonts w:asciiTheme="majorHAnsi" w:hAnsiTheme="majorHAnsi" w:cstheme="majorHAnsi"/>
                <w:sz w:val="24"/>
              </w:rPr>
              <w:t xml:space="preserve">displayed </w:t>
            </w:r>
            <w:r>
              <w:rPr>
                <w:rFonts w:asciiTheme="majorHAnsi" w:hAnsiTheme="majorHAnsi" w:cstheme="majorHAnsi"/>
                <w:sz w:val="24"/>
              </w:rPr>
              <w:t xml:space="preserve">to support guidance on ensuring the </w:t>
            </w:r>
            <w:r>
              <w:rPr>
                <w:rFonts w:asciiTheme="majorHAnsi" w:hAnsiTheme="majorHAnsi" w:cstheme="majorHAnsi"/>
                <w:sz w:val="24"/>
              </w:rPr>
              <w:lastRenderedPageBreak/>
              <w:t>2m social distancing rules are easily understood on floors and desks within the office where needed.</w:t>
            </w:r>
          </w:p>
          <w:p w:rsidR="00881100" w:rsidRDefault="00834B78" w:rsidP="00834B78">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t>Signage to raise</w:t>
            </w:r>
            <w:r w:rsidR="00881100">
              <w:rPr>
                <w:rFonts w:asciiTheme="majorHAnsi" w:hAnsiTheme="majorHAnsi" w:cstheme="majorHAnsi"/>
                <w:sz w:val="24"/>
              </w:rPr>
              <w:t xml:space="preserve"> awareness </w:t>
            </w:r>
            <w:r>
              <w:rPr>
                <w:rFonts w:asciiTheme="majorHAnsi" w:hAnsiTheme="majorHAnsi" w:cstheme="majorHAnsi"/>
                <w:sz w:val="24"/>
              </w:rPr>
              <w:t xml:space="preserve">to </w:t>
            </w:r>
            <w:r w:rsidRPr="00E953D9">
              <w:rPr>
                <w:rFonts w:asciiTheme="majorHAnsi" w:hAnsiTheme="majorHAnsi" w:cstheme="majorHAnsi"/>
                <w:sz w:val="24"/>
              </w:rPr>
              <w:t>avoid sharing pe</w:t>
            </w:r>
            <w:r>
              <w:rPr>
                <w:rFonts w:asciiTheme="majorHAnsi" w:hAnsiTheme="majorHAnsi" w:cstheme="majorHAnsi"/>
                <w:sz w:val="24"/>
              </w:rPr>
              <w:t>ns, documents and other objects to be displayed in the meeting room.</w:t>
            </w:r>
          </w:p>
          <w:p w:rsidR="00834B78" w:rsidRDefault="00834B78" w:rsidP="00834B78">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t xml:space="preserve">Hand wash guidance to be </w:t>
            </w:r>
            <w:r w:rsidR="00E44659">
              <w:rPr>
                <w:rFonts w:asciiTheme="majorHAnsi" w:hAnsiTheme="majorHAnsi" w:cstheme="majorHAnsi"/>
                <w:sz w:val="24"/>
              </w:rPr>
              <w:t>displayed</w:t>
            </w:r>
            <w:r>
              <w:rPr>
                <w:rFonts w:asciiTheme="majorHAnsi" w:hAnsiTheme="majorHAnsi" w:cstheme="majorHAnsi"/>
                <w:sz w:val="24"/>
              </w:rPr>
              <w:t xml:space="preserve"> within the wash room.</w:t>
            </w:r>
          </w:p>
          <w:p w:rsidR="00834B78" w:rsidRDefault="00834B78" w:rsidP="00834B78">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lastRenderedPageBreak/>
              <w:t xml:space="preserve">Complete and display confirmation of the results of this risk assessment using the Government “Staying </w:t>
            </w:r>
            <w:r w:rsidR="00623217">
              <w:rPr>
                <w:rFonts w:asciiTheme="majorHAnsi" w:hAnsiTheme="majorHAnsi" w:cstheme="majorHAnsi"/>
                <w:sz w:val="24"/>
              </w:rPr>
              <w:t>Covid-19</w:t>
            </w:r>
            <w:r>
              <w:rPr>
                <w:rFonts w:asciiTheme="majorHAnsi" w:hAnsiTheme="majorHAnsi" w:cstheme="majorHAnsi"/>
                <w:sz w:val="24"/>
              </w:rPr>
              <w:t xml:space="preserve"> Secure in 2020” poster in a place clearly visible to all staff and </w:t>
            </w:r>
            <w:r w:rsidR="00E44659">
              <w:rPr>
                <w:rFonts w:asciiTheme="majorHAnsi" w:hAnsiTheme="majorHAnsi" w:cstheme="majorHAnsi"/>
                <w:sz w:val="24"/>
              </w:rPr>
              <w:t>public.</w:t>
            </w:r>
            <w:r>
              <w:rPr>
                <w:rFonts w:asciiTheme="majorHAnsi" w:hAnsiTheme="majorHAnsi" w:cstheme="majorHAnsi"/>
                <w:sz w:val="24"/>
              </w:rPr>
              <w:t xml:space="preserve"> </w:t>
            </w:r>
          </w:p>
          <w:p w:rsidR="005B67B7" w:rsidRPr="00881100" w:rsidRDefault="005B67B7" w:rsidP="003865DF">
            <w:pPr>
              <w:pStyle w:val="NoSpacing"/>
              <w:numPr>
                <w:ilvl w:val="0"/>
                <w:numId w:val="7"/>
              </w:numPr>
              <w:ind w:left="290" w:hanging="283"/>
              <w:rPr>
                <w:rFonts w:asciiTheme="majorHAnsi" w:hAnsiTheme="majorHAnsi" w:cstheme="majorHAnsi"/>
                <w:sz w:val="24"/>
              </w:rPr>
            </w:pPr>
            <w:r>
              <w:rPr>
                <w:rFonts w:asciiTheme="majorHAnsi" w:hAnsiTheme="majorHAnsi" w:cstheme="majorHAnsi"/>
                <w:sz w:val="24"/>
              </w:rPr>
              <w:t>All Allotment Representatives and holder</w:t>
            </w:r>
            <w:r w:rsidR="00AD0B3E">
              <w:rPr>
                <w:rFonts w:asciiTheme="majorHAnsi" w:hAnsiTheme="majorHAnsi" w:cstheme="majorHAnsi"/>
                <w:sz w:val="24"/>
              </w:rPr>
              <w:t>s</w:t>
            </w:r>
            <w:r>
              <w:rPr>
                <w:rFonts w:asciiTheme="majorHAnsi" w:hAnsiTheme="majorHAnsi" w:cstheme="majorHAnsi"/>
                <w:sz w:val="24"/>
              </w:rPr>
              <w:t xml:space="preserve"> shall </w:t>
            </w:r>
            <w:r w:rsidR="003865DF">
              <w:rPr>
                <w:rFonts w:asciiTheme="majorHAnsi" w:hAnsiTheme="majorHAnsi" w:cstheme="majorHAnsi"/>
                <w:sz w:val="24"/>
              </w:rPr>
              <w:t xml:space="preserve">by informed through the provision of an information note </w:t>
            </w:r>
            <w:r w:rsidR="00AD0B3E">
              <w:rPr>
                <w:rFonts w:asciiTheme="majorHAnsi" w:hAnsiTheme="majorHAnsi" w:cstheme="majorHAnsi"/>
                <w:sz w:val="24"/>
              </w:rPr>
              <w:t xml:space="preserve"> </w:t>
            </w:r>
            <w:r w:rsidR="003865DF">
              <w:rPr>
                <w:rFonts w:asciiTheme="majorHAnsi" w:hAnsiTheme="majorHAnsi" w:cstheme="majorHAnsi"/>
                <w:sz w:val="24"/>
              </w:rPr>
              <w:lastRenderedPageBreak/>
              <w:t xml:space="preserve">attached to the entrance gate of both Allotments </w:t>
            </w:r>
            <w:r w:rsidR="00AD0B3E">
              <w:rPr>
                <w:rFonts w:asciiTheme="majorHAnsi" w:hAnsiTheme="majorHAnsi" w:cstheme="majorHAnsi"/>
                <w:sz w:val="24"/>
              </w:rPr>
              <w:t>detailing the guidance</w:t>
            </w:r>
            <w:r>
              <w:rPr>
                <w:rFonts w:asciiTheme="majorHAnsi" w:hAnsiTheme="majorHAnsi" w:cstheme="majorHAnsi"/>
                <w:sz w:val="24"/>
              </w:rPr>
              <w:t xml:space="preserve"> on </w:t>
            </w:r>
            <w:r w:rsidR="00623217">
              <w:rPr>
                <w:rFonts w:asciiTheme="majorHAnsi" w:hAnsiTheme="majorHAnsi" w:cstheme="majorHAnsi"/>
                <w:sz w:val="24"/>
              </w:rPr>
              <w:t>Covid-19</w:t>
            </w:r>
            <w:r>
              <w:rPr>
                <w:rFonts w:asciiTheme="majorHAnsi" w:hAnsiTheme="majorHAnsi" w:cstheme="majorHAnsi"/>
                <w:sz w:val="24"/>
              </w:rPr>
              <w:t xml:space="preserve"> </w:t>
            </w:r>
            <w:r w:rsidR="00AD0B3E">
              <w:rPr>
                <w:rFonts w:asciiTheme="majorHAnsi" w:hAnsiTheme="majorHAnsi" w:cstheme="majorHAnsi"/>
                <w:sz w:val="24"/>
              </w:rPr>
              <w:t>Emergency Measures</w:t>
            </w:r>
            <w:r>
              <w:rPr>
                <w:rFonts w:asciiTheme="majorHAnsi" w:hAnsiTheme="majorHAnsi" w:cstheme="majorHAnsi"/>
                <w:sz w:val="24"/>
              </w:rPr>
              <w:t xml:space="preserve"> </w:t>
            </w:r>
            <w:r w:rsidR="00AD0B3E">
              <w:rPr>
                <w:rFonts w:asciiTheme="majorHAnsi" w:hAnsiTheme="majorHAnsi" w:cstheme="majorHAnsi"/>
                <w:sz w:val="24"/>
              </w:rPr>
              <w:t xml:space="preserve">from The National Allotment Society requesting their compliance. </w:t>
            </w:r>
          </w:p>
        </w:tc>
        <w:tc>
          <w:tcPr>
            <w:tcW w:w="4080" w:type="dxa"/>
          </w:tcPr>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AD0B3E" w:rsidRDefault="00AD0B3E" w:rsidP="00257A62">
            <w:pPr>
              <w:pStyle w:val="NoSpacing"/>
            </w:pPr>
          </w:p>
          <w:p w:rsidR="00B200FE" w:rsidRPr="00E953D9" w:rsidRDefault="00C53326" w:rsidP="00257A62">
            <w:pPr>
              <w:pStyle w:val="NoSpacing"/>
              <w:rPr>
                <w:rFonts w:asciiTheme="majorHAnsi" w:hAnsiTheme="majorHAnsi" w:cstheme="majorHAnsi"/>
                <w:sz w:val="24"/>
              </w:rPr>
            </w:pPr>
            <w:hyperlink r:id="rId9" w:history="1">
              <w:r w:rsidR="00AD0B3E" w:rsidRPr="00AD0B3E">
                <w:rPr>
                  <w:color w:val="0000FF"/>
                  <w:u w:val="single"/>
                </w:rPr>
                <w:t>https://www.nsalg.org.uk/news/covid19-information/</w:t>
              </w:r>
            </w:hyperlink>
          </w:p>
        </w:tc>
        <w:tc>
          <w:tcPr>
            <w:tcW w:w="1842" w:type="dxa"/>
          </w:tcPr>
          <w:p w:rsidR="00881100" w:rsidRDefault="00881100" w:rsidP="00257A62">
            <w:pPr>
              <w:pStyle w:val="NoSpacing"/>
              <w:rPr>
                <w:rFonts w:asciiTheme="majorHAnsi" w:hAnsiTheme="majorHAnsi" w:cstheme="majorHAnsi"/>
                <w:sz w:val="24"/>
              </w:rPr>
            </w:pPr>
          </w:p>
          <w:p w:rsidR="00B200FE"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p>
          <w:p w:rsidR="00881100" w:rsidRDefault="00881100" w:rsidP="00257A62">
            <w:pPr>
              <w:pStyle w:val="NoSpacing"/>
              <w:rPr>
                <w:rFonts w:asciiTheme="majorHAnsi" w:hAnsiTheme="majorHAnsi" w:cstheme="majorHAnsi"/>
                <w:sz w:val="24"/>
              </w:rPr>
            </w:pPr>
            <w:r>
              <w:rPr>
                <w:rFonts w:asciiTheme="majorHAnsi" w:hAnsiTheme="majorHAnsi" w:cstheme="majorHAnsi"/>
                <w:sz w:val="24"/>
              </w:rPr>
              <w:t>Parish Clerk</w:t>
            </w: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r>
              <w:rPr>
                <w:rFonts w:asciiTheme="majorHAnsi" w:hAnsiTheme="majorHAnsi" w:cstheme="majorHAnsi"/>
                <w:sz w:val="24"/>
              </w:rPr>
              <w:t>Parish Clerk</w:t>
            </w: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r>
              <w:rPr>
                <w:rFonts w:asciiTheme="majorHAnsi" w:hAnsiTheme="majorHAnsi" w:cstheme="majorHAnsi"/>
                <w:sz w:val="24"/>
              </w:rPr>
              <w:t>Parish Clerk</w:t>
            </w: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r>
              <w:rPr>
                <w:rFonts w:asciiTheme="majorHAnsi" w:hAnsiTheme="majorHAnsi" w:cstheme="majorHAnsi"/>
                <w:sz w:val="24"/>
              </w:rPr>
              <w:t>Parish Clerk</w:t>
            </w: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D070D8" w:rsidRDefault="00D070D8"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r>
              <w:rPr>
                <w:rFonts w:asciiTheme="majorHAnsi" w:hAnsiTheme="majorHAnsi" w:cstheme="majorHAnsi"/>
                <w:sz w:val="24"/>
              </w:rPr>
              <w:t>Parish Clerk</w:t>
            </w: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Default="00E44659" w:rsidP="00257A62">
            <w:pPr>
              <w:pStyle w:val="NoSpacing"/>
              <w:rPr>
                <w:rFonts w:asciiTheme="majorHAnsi" w:hAnsiTheme="majorHAnsi" w:cstheme="majorHAnsi"/>
                <w:sz w:val="24"/>
              </w:rPr>
            </w:pPr>
          </w:p>
          <w:p w:rsidR="00E44659" w:rsidRPr="00E953D9" w:rsidRDefault="00E44659" w:rsidP="00257A62">
            <w:pPr>
              <w:pStyle w:val="NoSpacing"/>
              <w:rPr>
                <w:rFonts w:asciiTheme="majorHAnsi" w:hAnsiTheme="majorHAnsi" w:cstheme="majorHAnsi"/>
                <w:sz w:val="24"/>
              </w:rPr>
            </w:pPr>
          </w:p>
        </w:tc>
        <w:tc>
          <w:tcPr>
            <w:tcW w:w="1983" w:type="dxa"/>
          </w:tcPr>
          <w:p w:rsidR="0062574E" w:rsidRDefault="0062574E" w:rsidP="00257A62">
            <w:pPr>
              <w:pStyle w:val="NoSpacing"/>
              <w:rPr>
                <w:rFonts w:asciiTheme="majorHAnsi" w:hAnsiTheme="majorHAnsi" w:cstheme="majorHAnsi"/>
                <w:sz w:val="24"/>
              </w:rPr>
            </w:pPr>
          </w:p>
          <w:p w:rsidR="00B200FE" w:rsidRDefault="0062574E" w:rsidP="00257A62">
            <w:pPr>
              <w:pStyle w:val="NoSpacing"/>
              <w:rPr>
                <w:rFonts w:asciiTheme="majorHAnsi" w:hAnsiTheme="majorHAnsi" w:cstheme="majorHAnsi"/>
                <w:sz w:val="24"/>
              </w:rPr>
            </w:pPr>
            <w:r>
              <w:rPr>
                <w:rFonts w:asciiTheme="majorHAnsi" w:hAnsiTheme="majorHAnsi" w:cstheme="majorHAnsi"/>
                <w:sz w:val="24"/>
              </w:rPr>
              <w:t>I</w:t>
            </w:r>
            <w:r w:rsidRPr="00E953D9">
              <w:rPr>
                <w:rFonts w:asciiTheme="majorHAnsi" w:hAnsiTheme="majorHAnsi" w:cstheme="majorHAnsi"/>
                <w:sz w:val="24"/>
              </w:rPr>
              <w:t>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D070D8" w:rsidRDefault="00D070D8" w:rsidP="00257A62">
            <w:pPr>
              <w:pStyle w:val="NoSpacing"/>
              <w:rPr>
                <w:rFonts w:asciiTheme="majorHAnsi" w:hAnsiTheme="majorHAnsi" w:cstheme="majorHAnsi"/>
                <w:sz w:val="24"/>
              </w:rPr>
            </w:pPr>
          </w:p>
          <w:p w:rsidR="00AD0B3E" w:rsidRDefault="00AD0B3E" w:rsidP="00257A62">
            <w:pPr>
              <w:pStyle w:val="NoSpacing"/>
              <w:rPr>
                <w:rFonts w:asciiTheme="majorHAnsi" w:hAnsiTheme="majorHAnsi" w:cstheme="majorHAnsi"/>
                <w:sz w:val="24"/>
              </w:rPr>
            </w:pPr>
            <w:r>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Pr="00E953D9" w:rsidRDefault="0062574E" w:rsidP="00257A62">
            <w:pPr>
              <w:pStyle w:val="NoSpacing"/>
              <w:rPr>
                <w:rFonts w:asciiTheme="majorHAnsi" w:hAnsiTheme="majorHAnsi" w:cstheme="majorHAnsi"/>
                <w:sz w:val="24"/>
              </w:rPr>
            </w:pPr>
          </w:p>
        </w:tc>
        <w:tc>
          <w:tcPr>
            <w:tcW w:w="1096" w:type="dxa"/>
          </w:tcPr>
          <w:p w:rsidR="00DD6351" w:rsidRDefault="00DD6351"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p>
          <w:p w:rsidR="00B05169" w:rsidRDefault="00B0516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2D48BD" w:rsidP="00257A62">
            <w:pPr>
              <w:pStyle w:val="NoSpacing"/>
              <w:rPr>
                <w:rFonts w:asciiTheme="majorHAnsi" w:hAnsiTheme="majorHAnsi" w:cstheme="majorHAnsi"/>
                <w:sz w:val="24"/>
              </w:rPr>
            </w:pPr>
          </w:p>
          <w:p w:rsidR="002D48BD"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Pr="00E953D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tc>
      </w:tr>
      <w:tr w:rsidR="006B7ED8" w:rsidRPr="00E953D9" w:rsidTr="004C05A2">
        <w:tc>
          <w:tcPr>
            <w:tcW w:w="2178" w:type="dxa"/>
          </w:tcPr>
          <w:p w:rsidR="00CA7700" w:rsidRPr="00E953D9" w:rsidRDefault="00A562BC" w:rsidP="00257A62">
            <w:pPr>
              <w:pStyle w:val="NoSpacing"/>
              <w:rPr>
                <w:rFonts w:asciiTheme="majorHAnsi" w:hAnsiTheme="majorHAnsi" w:cstheme="majorHAnsi"/>
                <w:b/>
                <w:sz w:val="24"/>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tc>
        <w:tc>
          <w:tcPr>
            <w:tcW w:w="2031" w:type="dxa"/>
          </w:tcPr>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Councillors.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General Public.</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lastRenderedPageBreak/>
              <w:t>Contractors.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Delivery Personnel.</w:t>
            </w:r>
          </w:p>
          <w:p w:rsidR="00CA7700"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CA7700" w:rsidRDefault="00E44659" w:rsidP="00DF5597">
            <w:pPr>
              <w:pStyle w:val="NoSpacing"/>
              <w:numPr>
                <w:ilvl w:val="0"/>
                <w:numId w:val="11"/>
              </w:numPr>
              <w:ind w:left="290" w:hanging="283"/>
              <w:rPr>
                <w:rFonts w:asciiTheme="majorHAnsi" w:hAnsiTheme="majorHAnsi" w:cstheme="majorHAnsi"/>
                <w:b/>
                <w:sz w:val="24"/>
              </w:rPr>
            </w:pPr>
            <w:r>
              <w:rPr>
                <w:rFonts w:asciiTheme="majorHAnsi" w:hAnsiTheme="majorHAnsi" w:cstheme="majorHAnsi"/>
                <w:b/>
                <w:sz w:val="24"/>
              </w:rPr>
              <w:lastRenderedPageBreak/>
              <w:t>Waste M</w:t>
            </w:r>
            <w:r w:rsidR="00CA7700" w:rsidRPr="00E953D9">
              <w:rPr>
                <w:rFonts w:asciiTheme="majorHAnsi" w:hAnsiTheme="majorHAnsi" w:cstheme="majorHAnsi"/>
                <w:b/>
                <w:sz w:val="24"/>
              </w:rPr>
              <w:t>anagement</w:t>
            </w:r>
          </w:p>
          <w:p w:rsidR="004F18FA" w:rsidRDefault="004F18FA" w:rsidP="00E44659">
            <w:pPr>
              <w:pStyle w:val="NoSpacing"/>
              <w:numPr>
                <w:ilvl w:val="0"/>
                <w:numId w:val="8"/>
              </w:numPr>
              <w:ind w:left="290" w:hanging="290"/>
              <w:rPr>
                <w:rFonts w:asciiTheme="majorHAnsi" w:hAnsiTheme="majorHAnsi" w:cstheme="majorHAnsi"/>
                <w:sz w:val="24"/>
              </w:rPr>
            </w:pPr>
            <w:r>
              <w:rPr>
                <w:rFonts w:asciiTheme="majorHAnsi" w:hAnsiTheme="majorHAnsi" w:cstheme="majorHAnsi"/>
                <w:sz w:val="24"/>
              </w:rPr>
              <w:t xml:space="preserve">No waste thought to be potential </w:t>
            </w:r>
            <w:r w:rsidR="00FA16E7">
              <w:rPr>
                <w:rFonts w:asciiTheme="majorHAnsi" w:hAnsiTheme="majorHAnsi" w:cstheme="majorHAnsi"/>
                <w:sz w:val="24"/>
              </w:rPr>
              <w:t xml:space="preserve">Convide-19 </w:t>
            </w:r>
            <w:r>
              <w:rPr>
                <w:rFonts w:asciiTheme="majorHAnsi" w:hAnsiTheme="majorHAnsi" w:cstheme="majorHAnsi"/>
                <w:sz w:val="24"/>
              </w:rPr>
              <w:t xml:space="preserve">contaminated </w:t>
            </w:r>
            <w:r w:rsidR="00FA16E7">
              <w:rPr>
                <w:rFonts w:asciiTheme="majorHAnsi" w:hAnsiTheme="majorHAnsi" w:cstheme="majorHAnsi"/>
                <w:sz w:val="24"/>
              </w:rPr>
              <w:t xml:space="preserve">is to be disposed of </w:t>
            </w:r>
            <w:r w:rsidR="00FA16E7">
              <w:rPr>
                <w:rFonts w:asciiTheme="majorHAnsi" w:hAnsiTheme="majorHAnsi" w:cstheme="majorHAnsi"/>
                <w:sz w:val="24"/>
              </w:rPr>
              <w:lastRenderedPageBreak/>
              <w:t>through recycling waste stream.</w:t>
            </w:r>
          </w:p>
          <w:p w:rsidR="00E44659" w:rsidRDefault="00E44659" w:rsidP="00E44659">
            <w:pPr>
              <w:pStyle w:val="NoSpacing"/>
              <w:numPr>
                <w:ilvl w:val="0"/>
                <w:numId w:val="8"/>
              </w:numPr>
              <w:ind w:left="290" w:hanging="290"/>
              <w:rPr>
                <w:rFonts w:asciiTheme="majorHAnsi" w:hAnsiTheme="majorHAnsi" w:cstheme="majorHAnsi"/>
                <w:sz w:val="24"/>
              </w:rPr>
            </w:pPr>
            <w:r w:rsidRPr="00E44659">
              <w:rPr>
                <w:rFonts w:asciiTheme="majorHAnsi" w:hAnsiTheme="majorHAnsi" w:cstheme="majorHAnsi"/>
                <w:sz w:val="24"/>
              </w:rPr>
              <w:t xml:space="preserve">All </w:t>
            </w:r>
            <w:r>
              <w:rPr>
                <w:rFonts w:asciiTheme="majorHAnsi" w:hAnsiTheme="majorHAnsi" w:cstheme="majorHAnsi"/>
                <w:sz w:val="24"/>
              </w:rPr>
              <w:t xml:space="preserve">PPE waste shall be black bagged </w:t>
            </w:r>
            <w:r w:rsidR="005306E3">
              <w:rPr>
                <w:rFonts w:asciiTheme="majorHAnsi" w:hAnsiTheme="majorHAnsi" w:cstheme="majorHAnsi"/>
                <w:sz w:val="24"/>
              </w:rPr>
              <w:t>sealed</w:t>
            </w:r>
            <w:r>
              <w:rPr>
                <w:rFonts w:asciiTheme="majorHAnsi" w:hAnsiTheme="majorHAnsi" w:cstheme="majorHAnsi"/>
                <w:sz w:val="24"/>
              </w:rPr>
              <w:t xml:space="preserve"> and disposed of through the general waste stream. </w:t>
            </w:r>
          </w:p>
          <w:p w:rsidR="00E44659" w:rsidRPr="00E44659" w:rsidRDefault="00E44659" w:rsidP="005306E3">
            <w:pPr>
              <w:pStyle w:val="NoSpacing"/>
              <w:numPr>
                <w:ilvl w:val="0"/>
                <w:numId w:val="8"/>
              </w:numPr>
              <w:ind w:left="290" w:hanging="290"/>
              <w:rPr>
                <w:rFonts w:asciiTheme="majorHAnsi" w:hAnsiTheme="majorHAnsi" w:cstheme="majorHAnsi"/>
                <w:sz w:val="24"/>
              </w:rPr>
            </w:pPr>
            <w:r>
              <w:rPr>
                <w:rFonts w:asciiTheme="majorHAnsi" w:hAnsiTheme="majorHAnsi" w:cstheme="majorHAnsi"/>
                <w:sz w:val="24"/>
              </w:rPr>
              <w:t xml:space="preserve">Cleaning materials used to sanitise surfaces and objects to be black bagged and </w:t>
            </w:r>
            <w:r w:rsidR="005306E3">
              <w:rPr>
                <w:rFonts w:asciiTheme="majorHAnsi" w:hAnsiTheme="majorHAnsi" w:cstheme="majorHAnsi"/>
                <w:sz w:val="24"/>
              </w:rPr>
              <w:t>sealed</w:t>
            </w:r>
            <w:r>
              <w:rPr>
                <w:rFonts w:asciiTheme="majorHAnsi" w:hAnsiTheme="majorHAnsi" w:cstheme="majorHAnsi"/>
                <w:sz w:val="24"/>
              </w:rPr>
              <w:t xml:space="preserve"> and disposed of via the general waste stream. </w:t>
            </w:r>
          </w:p>
        </w:tc>
        <w:tc>
          <w:tcPr>
            <w:tcW w:w="4080" w:type="dxa"/>
          </w:tcPr>
          <w:p w:rsidR="00CA7700" w:rsidRPr="00E953D9" w:rsidRDefault="00CA7700" w:rsidP="00257A62">
            <w:pPr>
              <w:pStyle w:val="NoSpacing"/>
              <w:rPr>
                <w:rFonts w:asciiTheme="majorHAnsi" w:hAnsiTheme="majorHAnsi" w:cstheme="majorHAnsi"/>
                <w:sz w:val="24"/>
              </w:rPr>
            </w:pPr>
          </w:p>
        </w:tc>
        <w:tc>
          <w:tcPr>
            <w:tcW w:w="1842" w:type="dxa"/>
          </w:tcPr>
          <w:p w:rsidR="00CA7700" w:rsidRDefault="00CA7700"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r>
              <w:rPr>
                <w:rFonts w:asciiTheme="majorHAnsi" w:hAnsiTheme="majorHAnsi" w:cstheme="majorHAnsi"/>
                <w:sz w:val="24"/>
              </w:rPr>
              <w:t>Care Taker</w:t>
            </w: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r>
              <w:rPr>
                <w:rFonts w:asciiTheme="majorHAnsi" w:hAnsiTheme="majorHAnsi" w:cstheme="majorHAnsi"/>
                <w:sz w:val="24"/>
              </w:rPr>
              <w:t>Care Taker</w:t>
            </w: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Default="00FA16E7" w:rsidP="00257A62">
            <w:pPr>
              <w:pStyle w:val="NoSpacing"/>
              <w:rPr>
                <w:rFonts w:asciiTheme="majorHAnsi" w:hAnsiTheme="majorHAnsi" w:cstheme="majorHAnsi"/>
                <w:sz w:val="24"/>
              </w:rPr>
            </w:pPr>
          </w:p>
          <w:p w:rsidR="00FA16E7" w:rsidRPr="00E953D9" w:rsidRDefault="00FA16E7" w:rsidP="00257A62">
            <w:pPr>
              <w:pStyle w:val="NoSpacing"/>
              <w:rPr>
                <w:rFonts w:asciiTheme="majorHAnsi" w:hAnsiTheme="majorHAnsi" w:cstheme="majorHAnsi"/>
                <w:sz w:val="24"/>
              </w:rPr>
            </w:pPr>
            <w:r>
              <w:rPr>
                <w:rFonts w:asciiTheme="majorHAnsi" w:hAnsiTheme="majorHAnsi" w:cstheme="majorHAnsi"/>
                <w:sz w:val="24"/>
              </w:rPr>
              <w:t>Care Taker</w:t>
            </w:r>
          </w:p>
        </w:tc>
        <w:tc>
          <w:tcPr>
            <w:tcW w:w="1983" w:type="dxa"/>
          </w:tcPr>
          <w:p w:rsidR="00CA7700" w:rsidRDefault="00CA7700" w:rsidP="00257A62">
            <w:pPr>
              <w:pStyle w:val="NoSpacing"/>
              <w:rPr>
                <w:rFonts w:asciiTheme="majorHAnsi" w:hAnsiTheme="majorHAnsi" w:cstheme="majorHAnsi"/>
                <w:sz w:val="24"/>
              </w:rPr>
            </w:pPr>
          </w:p>
          <w:p w:rsidR="001428EF" w:rsidRDefault="001428EF"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Pr="00E953D9"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tc>
        <w:tc>
          <w:tcPr>
            <w:tcW w:w="1096" w:type="dxa"/>
          </w:tcPr>
          <w:p w:rsidR="00CA7700" w:rsidRDefault="00CA7700"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Pr="00E953D9" w:rsidRDefault="005306E3" w:rsidP="00257A62">
            <w:pPr>
              <w:pStyle w:val="NoSpacing"/>
              <w:rPr>
                <w:rFonts w:asciiTheme="majorHAnsi" w:hAnsiTheme="majorHAnsi" w:cstheme="majorHAnsi"/>
                <w:sz w:val="24"/>
              </w:rPr>
            </w:pPr>
          </w:p>
        </w:tc>
      </w:tr>
      <w:tr w:rsidR="006B7ED8" w:rsidRPr="00E953D9" w:rsidTr="004C05A2">
        <w:tc>
          <w:tcPr>
            <w:tcW w:w="2178" w:type="dxa"/>
          </w:tcPr>
          <w:p w:rsidR="004E7E91" w:rsidRPr="00635393" w:rsidRDefault="00A562BC" w:rsidP="00257A62">
            <w:pPr>
              <w:pStyle w:val="NoSpacing"/>
              <w:rPr>
                <w:rFonts w:asciiTheme="majorHAnsi" w:hAnsiTheme="majorHAnsi" w:cstheme="majorHAnsi"/>
                <w:b/>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p w:rsidR="004E7E91" w:rsidRPr="004E7E91" w:rsidRDefault="004E7E91" w:rsidP="004E7E91"/>
          <w:p w:rsidR="004E7E91" w:rsidRPr="004E7E91" w:rsidRDefault="004E7E91" w:rsidP="004E7E91"/>
          <w:p w:rsidR="004E7E91" w:rsidRPr="004E7E91" w:rsidRDefault="004E7E91" w:rsidP="004E7E91"/>
          <w:p w:rsidR="004E7E91" w:rsidRDefault="004E7E91" w:rsidP="004E7E91"/>
          <w:p w:rsidR="004F18FA" w:rsidRPr="004E7E91" w:rsidRDefault="004F18FA" w:rsidP="004E7E91">
            <w:pPr>
              <w:jc w:val="center"/>
            </w:pPr>
          </w:p>
        </w:tc>
        <w:tc>
          <w:tcPr>
            <w:tcW w:w="2031" w:type="dxa"/>
          </w:tcPr>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Parish Councillors.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Allotment Representatives and Holders.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General Public.</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Contractors.</w:t>
            </w:r>
          </w:p>
          <w:p w:rsidR="00635393"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Delivery Personnel.</w:t>
            </w:r>
          </w:p>
          <w:p w:rsidR="004F18FA" w:rsidRPr="00E953D9" w:rsidRDefault="00635393" w:rsidP="00635393">
            <w:pPr>
              <w:pStyle w:val="NoSpacing"/>
              <w:rPr>
                <w:rFonts w:asciiTheme="majorHAnsi" w:hAnsiTheme="majorHAnsi" w:cstheme="majorHAnsi"/>
                <w:sz w:val="24"/>
              </w:rPr>
            </w:pPr>
            <w:r w:rsidRPr="00E953D9">
              <w:rPr>
                <w:rFonts w:asciiTheme="majorHAnsi" w:hAnsiTheme="majorHAnsi" w:cstheme="majorHAnsi"/>
                <w:sz w:val="24"/>
              </w:rPr>
              <w:t>Vulnerable Groups. (See specific section</w:t>
            </w:r>
          </w:p>
        </w:tc>
        <w:tc>
          <w:tcPr>
            <w:tcW w:w="2356" w:type="dxa"/>
          </w:tcPr>
          <w:p w:rsidR="004F18FA" w:rsidRDefault="004F18FA" w:rsidP="00DF5597">
            <w:pPr>
              <w:pStyle w:val="NoSpacing"/>
              <w:numPr>
                <w:ilvl w:val="0"/>
                <w:numId w:val="11"/>
              </w:numPr>
              <w:ind w:left="290"/>
              <w:rPr>
                <w:rFonts w:asciiTheme="majorHAnsi" w:hAnsiTheme="majorHAnsi" w:cstheme="majorHAnsi"/>
                <w:b/>
                <w:sz w:val="24"/>
              </w:rPr>
            </w:pPr>
            <w:r>
              <w:rPr>
                <w:rFonts w:asciiTheme="majorHAnsi" w:hAnsiTheme="majorHAnsi" w:cstheme="majorHAnsi"/>
                <w:b/>
                <w:sz w:val="24"/>
              </w:rPr>
              <w:t>Training</w:t>
            </w:r>
          </w:p>
          <w:p w:rsidR="00DF5597" w:rsidRDefault="00DF5597" w:rsidP="00DF5597">
            <w:pPr>
              <w:pStyle w:val="NoSpacing"/>
              <w:numPr>
                <w:ilvl w:val="0"/>
                <w:numId w:val="12"/>
              </w:numPr>
              <w:ind w:left="290" w:hanging="283"/>
              <w:rPr>
                <w:rFonts w:asciiTheme="majorHAnsi" w:hAnsiTheme="majorHAnsi" w:cstheme="majorHAnsi"/>
                <w:sz w:val="24"/>
              </w:rPr>
            </w:pPr>
            <w:r w:rsidRPr="00DF5597">
              <w:rPr>
                <w:rFonts w:asciiTheme="majorHAnsi" w:hAnsiTheme="majorHAnsi" w:cstheme="majorHAnsi"/>
                <w:sz w:val="24"/>
              </w:rPr>
              <w:t xml:space="preserve">All staff </w:t>
            </w:r>
            <w:r w:rsidR="004D13FA">
              <w:rPr>
                <w:rFonts w:asciiTheme="majorHAnsi" w:hAnsiTheme="majorHAnsi" w:cstheme="majorHAnsi"/>
                <w:sz w:val="24"/>
              </w:rPr>
              <w:t xml:space="preserve">and councillors </w:t>
            </w:r>
            <w:r w:rsidRPr="00DF5597">
              <w:rPr>
                <w:rFonts w:asciiTheme="majorHAnsi" w:hAnsiTheme="majorHAnsi" w:cstheme="majorHAnsi"/>
                <w:sz w:val="24"/>
              </w:rPr>
              <w:t xml:space="preserve">are to be </w:t>
            </w:r>
            <w:r>
              <w:rPr>
                <w:rFonts w:asciiTheme="majorHAnsi" w:hAnsiTheme="majorHAnsi" w:cstheme="majorHAnsi"/>
                <w:sz w:val="24"/>
              </w:rPr>
              <w:t>instructed in the requirements of this risk assessment and their understanding verified.</w:t>
            </w:r>
          </w:p>
          <w:p w:rsidR="00DF5597" w:rsidRPr="00DF5597" w:rsidRDefault="00DF5597" w:rsidP="00DF5597">
            <w:pPr>
              <w:pStyle w:val="NoSpacing"/>
              <w:numPr>
                <w:ilvl w:val="0"/>
                <w:numId w:val="12"/>
              </w:numPr>
              <w:ind w:left="290" w:hanging="283"/>
              <w:rPr>
                <w:rFonts w:asciiTheme="majorHAnsi" w:hAnsiTheme="majorHAnsi" w:cstheme="majorHAnsi"/>
                <w:sz w:val="24"/>
              </w:rPr>
            </w:pPr>
            <w:r>
              <w:rPr>
                <w:rFonts w:asciiTheme="majorHAnsi" w:hAnsiTheme="majorHAnsi" w:cstheme="majorHAnsi"/>
                <w:sz w:val="24"/>
              </w:rPr>
              <w:t xml:space="preserve">Compliance with these requirements is to be monitored and any deviation corrected. </w:t>
            </w:r>
          </w:p>
        </w:tc>
        <w:tc>
          <w:tcPr>
            <w:tcW w:w="4080" w:type="dxa"/>
          </w:tcPr>
          <w:p w:rsidR="004F18FA" w:rsidRPr="00E953D9" w:rsidRDefault="004F18FA" w:rsidP="00257A62">
            <w:pPr>
              <w:pStyle w:val="NoSpacing"/>
              <w:rPr>
                <w:rFonts w:asciiTheme="majorHAnsi" w:hAnsiTheme="majorHAnsi" w:cstheme="majorHAnsi"/>
                <w:sz w:val="24"/>
              </w:rPr>
            </w:pPr>
          </w:p>
        </w:tc>
        <w:tc>
          <w:tcPr>
            <w:tcW w:w="1842" w:type="dxa"/>
          </w:tcPr>
          <w:p w:rsidR="004F18FA" w:rsidRDefault="004F18FA"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r>
              <w:rPr>
                <w:rFonts w:asciiTheme="majorHAnsi" w:hAnsiTheme="majorHAnsi" w:cstheme="majorHAnsi"/>
                <w:sz w:val="24"/>
              </w:rPr>
              <w:t>Parish Clerk</w:t>
            </w: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DF5597" w:rsidRDefault="00DF5597" w:rsidP="00257A62">
            <w:pPr>
              <w:pStyle w:val="NoSpacing"/>
              <w:rPr>
                <w:rFonts w:asciiTheme="majorHAnsi" w:hAnsiTheme="majorHAnsi" w:cstheme="majorHAnsi"/>
                <w:sz w:val="24"/>
              </w:rPr>
            </w:pPr>
          </w:p>
          <w:p w:rsidR="003E5340" w:rsidRDefault="003E5340" w:rsidP="00257A62">
            <w:pPr>
              <w:pStyle w:val="NoSpacing"/>
              <w:rPr>
                <w:rFonts w:asciiTheme="majorHAnsi" w:hAnsiTheme="majorHAnsi" w:cstheme="majorHAnsi"/>
                <w:sz w:val="24"/>
              </w:rPr>
            </w:pPr>
          </w:p>
          <w:p w:rsidR="00DF5597" w:rsidRPr="00E953D9" w:rsidRDefault="00DF5597" w:rsidP="00257A62">
            <w:pPr>
              <w:pStyle w:val="NoSpacing"/>
              <w:rPr>
                <w:rFonts w:asciiTheme="majorHAnsi" w:hAnsiTheme="majorHAnsi" w:cstheme="majorHAnsi"/>
                <w:sz w:val="24"/>
              </w:rPr>
            </w:pPr>
            <w:r>
              <w:rPr>
                <w:rFonts w:asciiTheme="majorHAnsi" w:hAnsiTheme="majorHAnsi" w:cstheme="majorHAnsi"/>
                <w:sz w:val="24"/>
              </w:rPr>
              <w:t>Parish Clerk</w:t>
            </w:r>
          </w:p>
        </w:tc>
        <w:tc>
          <w:tcPr>
            <w:tcW w:w="1983" w:type="dxa"/>
          </w:tcPr>
          <w:p w:rsidR="004F18FA" w:rsidRDefault="004F18FA"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62574E" w:rsidRDefault="0062574E" w:rsidP="00257A62">
            <w:pPr>
              <w:pStyle w:val="NoSpacing"/>
              <w:rPr>
                <w:rFonts w:asciiTheme="majorHAnsi" w:hAnsiTheme="majorHAnsi" w:cstheme="majorHAnsi"/>
                <w:sz w:val="24"/>
              </w:rPr>
            </w:pPr>
          </w:p>
          <w:p w:rsidR="003E5340" w:rsidRDefault="003E5340" w:rsidP="00257A62">
            <w:pPr>
              <w:pStyle w:val="NoSpacing"/>
              <w:rPr>
                <w:rFonts w:asciiTheme="majorHAnsi" w:hAnsiTheme="majorHAnsi" w:cstheme="majorHAnsi"/>
                <w:sz w:val="24"/>
              </w:rPr>
            </w:pPr>
          </w:p>
          <w:p w:rsidR="0062574E" w:rsidRPr="00E953D9" w:rsidRDefault="0062574E" w:rsidP="00257A62">
            <w:pPr>
              <w:pStyle w:val="NoSpacing"/>
              <w:rPr>
                <w:rFonts w:asciiTheme="majorHAnsi" w:hAnsiTheme="majorHAnsi" w:cstheme="majorHAnsi"/>
                <w:sz w:val="24"/>
              </w:rPr>
            </w:pPr>
            <w:r w:rsidRPr="00E953D9">
              <w:rPr>
                <w:rFonts w:asciiTheme="majorHAnsi" w:hAnsiTheme="majorHAnsi" w:cstheme="majorHAnsi"/>
                <w:sz w:val="24"/>
              </w:rPr>
              <w:t>Immediate</w:t>
            </w:r>
          </w:p>
        </w:tc>
        <w:tc>
          <w:tcPr>
            <w:tcW w:w="1096" w:type="dxa"/>
          </w:tcPr>
          <w:p w:rsidR="004F18FA" w:rsidRDefault="004F18FA"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3E5340" w:rsidRDefault="003E5340" w:rsidP="00257A62">
            <w:pPr>
              <w:pStyle w:val="NoSpacing"/>
              <w:rPr>
                <w:rFonts w:asciiTheme="majorHAnsi" w:hAnsiTheme="majorHAnsi" w:cstheme="majorHAnsi"/>
                <w:sz w:val="24"/>
              </w:rPr>
            </w:pPr>
          </w:p>
          <w:p w:rsidR="003E5340" w:rsidRDefault="003E5340"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Default="005306E3" w:rsidP="00257A62">
            <w:pPr>
              <w:pStyle w:val="NoSpacing"/>
              <w:rPr>
                <w:rFonts w:asciiTheme="majorHAnsi" w:hAnsiTheme="majorHAnsi" w:cstheme="majorHAnsi"/>
                <w:sz w:val="24"/>
              </w:rPr>
            </w:pPr>
          </w:p>
          <w:p w:rsidR="005306E3" w:rsidRPr="00E953D9" w:rsidRDefault="005306E3" w:rsidP="00257A62">
            <w:pPr>
              <w:pStyle w:val="NoSpacing"/>
              <w:rPr>
                <w:rFonts w:asciiTheme="majorHAnsi" w:hAnsiTheme="majorHAnsi" w:cstheme="majorHAnsi"/>
                <w:sz w:val="24"/>
              </w:rPr>
            </w:pPr>
          </w:p>
        </w:tc>
      </w:tr>
      <w:tr w:rsidR="006B7ED8" w:rsidRPr="00E953D9" w:rsidTr="004C05A2">
        <w:tc>
          <w:tcPr>
            <w:tcW w:w="2178" w:type="dxa"/>
          </w:tcPr>
          <w:p w:rsidR="005306E3" w:rsidRPr="00635393" w:rsidRDefault="005306E3" w:rsidP="005306E3">
            <w:pPr>
              <w:pStyle w:val="NoSpacing"/>
              <w:rPr>
                <w:rFonts w:asciiTheme="majorHAnsi" w:hAnsiTheme="majorHAnsi" w:cstheme="majorHAnsi"/>
                <w:b/>
              </w:rPr>
            </w:pPr>
            <w:r w:rsidRPr="00635393">
              <w:rPr>
                <w:rFonts w:asciiTheme="majorHAnsi" w:hAnsiTheme="majorHAnsi" w:cstheme="majorHAnsi"/>
                <w:b/>
                <w:sz w:val="24"/>
              </w:rPr>
              <w:lastRenderedPageBreak/>
              <w:t xml:space="preserve">Transmission / spread of </w:t>
            </w:r>
            <w:r w:rsidR="00623217">
              <w:rPr>
                <w:rFonts w:asciiTheme="majorHAnsi" w:hAnsiTheme="majorHAnsi" w:cstheme="majorHAnsi"/>
                <w:b/>
                <w:sz w:val="24"/>
              </w:rPr>
              <w:t>Covid-19</w:t>
            </w:r>
            <w:r w:rsidRPr="00635393">
              <w:rPr>
                <w:rFonts w:asciiTheme="majorHAnsi" w:hAnsiTheme="majorHAnsi" w:cstheme="majorHAnsi"/>
                <w:b/>
                <w:sz w:val="24"/>
              </w:rPr>
              <w:t xml:space="preserve"> Coronavirus</w:t>
            </w:r>
          </w:p>
          <w:p w:rsidR="005306E3" w:rsidRPr="00635393" w:rsidRDefault="005306E3" w:rsidP="00257A62">
            <w:pPr>
              <w:pStyle w:val="NoSpacing"/>
              <w:rPr>
                <w:rFonts w:asciiTheme="majorHAnsi" w:hAnsiTheme="majorHAnsi" w:cstheme="majorHAnsi"/>
                <w:b/>
                <w:sz w:val="24"/>
              </w:rPr>
            </w:pPr>
          </w:p>
        </w:tc>
        <w:tc>
          <w:tcPr>
            <w:tcW w:w="2031" w:type="dxa"/>
          </w:tcPr>
          <w:p w:rsidR="005306E3" w:rsidRPr="00E953D9" w:rsidRDefault="005306E3" w:rsidP="005306E3">
            <w:pPr>
              <w:pStyle w:val="NoSpacing"/>
              <w:rPr>
                <w:rFonts w:asciiTheme="majorHAnsi" w:hAnsiTheme="majorHAnsi" w:cstheme="majorHAnsi"/>
                <w:sz w:val="24"/>
              </w:rPr>
            </w:pPr>
            <w:r w:rsidRPr="00E953D9">
              <w:rPr>
                <w:rFonts w:asciiTheme="majorHAnsi" w:hAnsiTheme="majorHAnsi" w:cstheme="majorHAnsi"/>
                <w:sz w:val="24"/>
              </w:rPr>
              <w:t>Parish Council Staff.</w:t>
            </w:r>
          </w:p>
          <w:p w:rsidR="005306E3" w:rsidRPr="00E953D9" w:rsidRDefault="005306E3" w:rsidP="005306E3">
            <w:pPr>
              <w:pStyle w:val="NoSpacing"/>
              <w:rPr>
                <w:rFonts w:asciiTheme="majorHAnsi" w:hAnsiTheme="majorHAnsi" w:cstheme="majorHAnsi"/>
                <w:sz w:val="24"/>
              </w:rPr>
            </w:pPr>
            <w:r w:rsidRPr="00E953D9">
              <w:rPr>
                <w:rFonts w:asciiTheme="majorHAnsi" w:hAnsiTheme="majorHAnsi" w:cstheme="majorHAnsi"/>
                <w:sz w:val="24"/>
              </w:rPr>
              <w:t>Parish Councillors.</w:t>
            </w:r>
          </w:p>
          <w:p w:rsidR="005306E3" w:rsidRPr="00E953D9" w:rsidRDefault="005306E3" w:rsidP="00635393">
            <w:pPr>
              <w:pStyle w:val="NoSpacing"/>
              <w:rPr>
                <w:rFonts w:asciiTheme="majorHAnsi" w:hAnsiTheme="majorHAnsi" w:cstheme="majorHAnsi"/>
                <w:sz w:val="24"/>
              </w:rPr>
            </w:pPr>
          </w:p>
        </w:tc>
        <w:tc>
          <w:tcPr>
            <w:tcW w:w="2356" w:type="dxa"/>
          </w:tcPr>
          <w:p w:rsidR="005306E3" w:rsidRDefault="005306E3" w:rsidP="00DF5597">
            <w:pPr>
              <w:pStyle w:val="NoSpacing"/>
              <w:numPr>
                <w:ilvl w:val="0"/>
                <w:numId w:val="11"/>
              </w:numPr>
              <w:ind w:left="290"/>
              <w:rPr>
                <w:rFonts w:asciiTheme="majorHAnsi" w:hAnsiTheme="majorHAnsi" w:cstheme="majorHAnsi"/>
                <w:b/>
                <w:sz w:val="24"/>
              </w:rPr>
            </w:pPr>
            <w:r>
              <w:rPr>
                <w:rFonts w:asciiTheme="majorHAnsi" w:hAnsiTheme="majorHAnsi" w:cstheme="majorHAnsi"/>
                <w:b/>
                <w:sz w:val="24"/>
              </w:rPr>
              <w:t>General Welfare</w:t>
            </w:r>
          </w:p>
          <w:p w:rsidR="006121BC" w:rsidRPr="006121BC" w:rsidRDefault="005306E3" w:rsidP="006121BC">
            <w:pPr>
              <w:pStyle w:val="NoSpacing"/>
              <w:numPr>
                <w:ilvl w:val="0"/>
                <w:numId w:val="13"/>
              </w:numPr>
              <w:ind w:left="246" w:hanging="142"/>
              <w:rPr>
                <w:rFonts w:asciiTheme="majorHAnsi" w:hAnsiTheme="majorHAnsi" w:cstheme="majorHAnsi"/>
                <w:sz w:val="24"/>
              </w:rPr>
            </w:pPr>
            <w:r w:rsidRPr="005306E3">
              <w:rPr>
                <w:rFonts w:asciiTheme="majorHAnsi" w:hAnsiTheme="majorHAnsi" w:cstheme="majorHAnsi"/>
                <w:sz w:val="24"/>
              </w:rPr>
              <w:t xml:space="preserve">The </w:t>
            </w:r>
            <w:r>
              <w:rPr>
                <w:rFonts w:asciiTheme="majorHAnsi" w:hAnsiTheme="majorHAnsi" w:cstheme="majorHAnsi"/>
                <w:sz w:val="24"/>
              </w:rPr>
              <w:t xml:space="preserve">welfare of all staff and Councillors is of paramount importance to the Parish Council, </w:t>
            </w:r>
            <w:r w:rsidR="00623217">
              <w:rPr>
                <w:rFonts w:asciiTheme="majorHAnsi" w:hAnsiTheme="majorHAnsi" w:cstheme="majorHAnsi"/>
                <w:sz w:val="24"/>
              </w:rPr>
              <w:t>Covid-19</w:t>
            </w:r>
            <w:r>
              <w:rPr>
                <w:rFonts w:asciiTheme="majorHAnsi" w:hAnsiTheme="majorHAnsi" w:cstheme="majorHAnsi"/>
                <w:sz w:val="24"/>
              </w:rPr>
              <w:t xml:space="preserve"> has introduced restrictions that could affect the</w:t>
            </w:r>
            <w:r w:rsidR="002D31BC">
              <w:rPr>
                <w:rFonts w:asciiTheme="majorHAnsi" w:hAnsiTheme="majorHAnsi" w:cstheme="majorHAnsi"/>
                <w:sz w:val="24"/>
              </w:rPr>
              <w:t xml:space="preserve">ir general health and welfare. The ongoing welfare of staff and Councillors shall be a consideration throughout the Parish Councils </w:t>
            </w:r>
            <w:r w:rsidR="002D31BC">
              <w:rPr>
                <w:rFonts w:asciiTheme="majorHAnsi" w:hAnsiTheme="majorHAnsi" w:cstheme="majorHAnsi"/>
                <w:sz w:val="24"/>
              </w:rPr>
              <w:lastRenderedPageBreak/>
              <w:t xml:space="preserve">general business activities.  </w:t>
            </w:r>
          </w:p>
          <w:p w:rsidR="005306E3" w:rsidRDefault="002D31BC" w:rsidP="005306E3">
            <w:pPr>
              <w:pStyle w:val="NoSpacing"/>
              <w:numPr>
                <w:ilvl w:val="0"/>
                <w:numId w:val="13"/>
              </w:numPr>
              <w:ind w:left="246" w:hanging="142"/>
              <w:rPr>
                <w:rFonts w:asciiTheme="majorHAnsi" w:hAnsiTheme="majorHAnsi" w:cstheme="majorHAnsi"/>
                <w:sz w:val="24"/>
              </w:rPr>
            </w:pPr>
            <w:r>
              <w:rPr>
                <w:rFonts w:asciiTheme="majorHAnsi" w:hAnsiTheme="majorHAnsi" w:cstheme="majorHAnsi"/>
                <w:sz w:val="24"/>
              </w:rPr>
              <w:t xml:space="preserve">In the event the Parish Council experience an outbreak of </w:t>
            </w:r>
            <w:r w:rsidR="00623217">
              <w:rPr>
                <w:rFonts w:asciiTheme="majorHAnsi" w:hAnsiTheme="majorHAnsi" w:cstheme="majorHAnsi"/>
                <w:sz w:val="24"/>
              </w:rPr>
              <w:t>Covid-19</w:t>
            </w:r>
            <w:r>
              <w:rPr>
                <w:rFonts w:asciiTheme="majorHAnsi" w:hAnsiTheme="majorHAnsi" w:cstheme="majorHAnsi"/>
                <w:sz w:val="24"/>
              </w:rPr>
              <w:t xml:space="preserve"> involving </w:t>
            </w:r>
            <w:r w:rsidR="006121BC">
              <w:rPr>
                <w:rFonts w:asciiTheme="majorHAnsi" w:hAnsiTheme="majorHAnsi" w:cstheme="majorHAnsi"/>
                <w:sz w:val="24"/>
              </w:rPr>
              <w:t xml:space="preserve">more than one member of </w:t>
            </w:r>
            <w:r>
              <w:rPr>
                <w:rFonts w:asciiTheme="majorHAnsi" w:hAnsiTheme="majorHAnsi" w:cstheme="majorHAnsi"/>
                <w:sz w:val="24"/>
              </w:rPr>
              <w:t>staff or councillors the PHE E</w:t>
            </w:r>
            <w:r w:rsidR="006121BC">
              <w:rPr>
                <w:rFonts w:asciiTheme="majorHAnsi" w:hAnsiTheme="majorHAnsi" w:cstheme="majorHAnsi"/>
                <w:sz w:val="24"/>
              </w:rPr>
              <w:t>ast</w:t>
            </w:r>
            <w:r>
              <w:rPr>
                <w:rFonts w:asciiTheme="majorHAnsi" w:hAnsiTheme="majorHAnsi" w:cstheme="majorHAnsi"/>
                <w:sz w:val="24"/>
              </w:rPr>
              <w:t xml:space="preserve"> of England protection Team should be notified. </w:t>
            </w:r>
          </w:p>
          <w:p w:rsidR="006121BC" w:rsidRPr="005306E3" w:rsidRDefault="006121BC" w:rsidP="00C914B9">
            <w:pPr>
              <w:pStyle w:val="NoSpacing"/>
              <w:rPr>
                <w:rFonts w:asciiTheme="majorHAnsi" w:hAnsiTheme="majorHAnsi" w:cstheme="majorHAnsi"/>
                <w:sz w:val="24"/>
              </w:rPr>
            </w:pPr>
          </w:p>
        </w:tc>
        <w:tc>
          <w:tcPr>
            <w:tcW w:w="4080" w:type="dxa"/>
          </w:tcPr>
          <w:p w:rsidR="005306E3" w:rsidRDefault="005306E3"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Style w:val="postal-code"/>
                <w:rFonts w:asciiTheme="majorHAnsi" w:hAnsiTheme="majorHAnsi" w:cstheme="majorHAnsi"/>
                <w:color w:val="0B0C0C"/>
                <w:sz w:val="24"/>
                <w:bdr w:val="none" w:sz="0" w:space="0" w:color="auto" w:frame="1"/>
                <w:shd w:val="clear" w:color="auto" w:fill="FFFFFF"/>
              </w:rPr>
            </w:pPr>
            <w:r w:rsidRPr="002D31BC">
              <w:rPr>
                <w:rStyle w:val="fn"/>
                <w:rFonts w:asciiTheme="majorHAnsi" w:hAnsiTheme="majorHAnsi" w:cstheme="majorHAnsi"/>
                <w:color w:val="0B0C0C"/>
                <w:sz w:val="24"/>
                <w:bdr w:val="none" w:sz="0" w:space="0" w:color="auto" w:frame="1"/>
                <w:shd w:val="clear" w:color="auto" w:fill="FFFFFF"/>
              </w:rPr>
              <w:t>PHE East of England Health Protection Team</w:t>
            </w:r>
            <w:r w:rsidRPr="002D31BC">
              <w:rPr>
                <w:rStyle w:val="visuallyhidden"/>
                <w:rFonts w:asciiTheme="majorHAnsi" w:hAnsiTheme="majorHAnsi" w:cstheme="majorHAnsi"/>
                <w:color w:val="0B0C0C"/>
                <w:sz w:val="24"/>
                <w:bdr w:val="none" w:sz="0" w:space="0" w:color="auto" w:frame="1"/>
                <w:shd w:val="clear" w:color="auto" w:fill="FFFFFF"/>
              </w:rPr>
              <w:t>,</w:t>
            </w:r>
            <w:r>
              <w:rPr>
                <w:rStyle w:val="visuallyhidden"/>
                <w:rFonts w:asciiTheme="majorHAnsi" w:hAnsiTheme="majorHAnsi" w:cstheme="majorHAnsi"/>
                <w:color w:val="0B0C0C"/>
                <w:sz w:val="24"/>
                <w:bdr w:val="none" w:sz="0" w:space="0" w:color="auto" w:frame="1"/>
                <w:shd w:val="clear" w:color="auto" w:fill="FFFFFF"/>
              </w:rPr>
              <w:t xml:space="preserve"> </w:t>
            </w:r>
            <w:r w:rsidRPr="002D31BC">
              <w:rPr>
                <w:rStyle w:val="street-address"/>
                <w:rFonts w:asciiTheme="majorHAnsi" w:hAnsiTheme="majorHAnsi" w:cstheme="majorHAnsi"/>
                <w:color w:val="0B0C0C"/>
                <w:sz w:val="24"/>
                <w:bdr w:val="none" w:sz="0" w:space="0" w:color="auto" w:frame="1"/>
                <w:shd w:val="clear" w:color="auto" w:fill="FFFFFF"/>
              </w:rPr>
              <w:t>Council Offices, College Heath Road</w:t>
            </w:r>
            <w:r w:rsidRPr="002D31BC">
              <w:rPr>
                <w:rStyle w:val="visuallyhidden"/>
                <w:rFonts w:asciiTheme="majorHAnsi" w:hAnsiTheme="majorHAnsi" w:cstheme="majorHAnsi"/>
                <w:color w:val="0B0C0C"/>
                <w:sz w:val="24"/>
                <w:bdr w:val="none" w:sz="0" w:space="0" w:color="auto" w:frame="1"/>
                <w:shd w:val="clear" w:color="auto" w:fill="FFFFFF"/>
              </w:rPr>
              <w:t>,</w:t>
            </w:r>
            <w:r>
              <w:rPr>
                <w:rStyle w:val="visuallyhidden"/>
                <w:rFonts w:asciiTheme="majorHAnsi" w:hAnsiTheme="majorHAnsi" w:cstheme="majorHAnsi"/>
                <w:color w:val="0B0C0C"/>
                <w:sz w:val="24"/>
                <w:bdr w:val="none" w:sz="0" w:space="0" w:color="auto" w:frame="1"/>
                <w:shd w:val="clear" w:color="auto" w:fill="FFFFFF"/>
              </w:rPr>
              <w:t xml:space="preserve"> </w:t>
            </w:r>
            <w:r w:rsidRPr="002D31BC">
              <w:rPr>
                <w:rStyle w:val="locality"/>
                <w:rFonts w:asciiTheme="majorHAnsi" w:hAnsiTheme="majorHAnsi" w:cstheme="majorHAnsi"/>
                <w:color w:val="0B0C0C"/>
                <w:sz w:val="24"/>
                <w:bdr w:val="none" w:sz="0" w:space="0" w:color="auto" w:frame="1"/>
                <w:shd w:val="clear" w:color="auto" w:fill="FFFFFF"/>
              </w:rPr>
              <w:t>Mildenhall</w:t>
            </w:r>
            <w:r w:rsidRPr="002D31BC">
              <w:rPr>
                <w:rStyle w:val="visuallyhidden"/>
                <w:rFonts w:asciiTheme="majorHAnsi" w:hAnsiTheme="majorHAnsi" w:cstheme="majorHAnsi"/>
                <w:color w:val="0B0C0C"/>
                <w:sz w:val="24"/>
                <w:bdr w:val="none" w:sz="0" w:space="0" w:color="auto" w:frame="1"/>
                <w:shd w:val="clear" w:color="auto" w:fill="FFFFFF"/>
              </w:rPr>
              <w:t>,</w:t>
            </w:r>
            <w:r>
              <w:rPr>
                <w:rStyle w:val="visuallyhidden"/>
                <w:rFonts w:asciiTheme="majorHAnsi" w:hAnsiTheme="majorHAnsi" w:cstheme="majorHAnsi"/>
                <w:color w:val="0B0C0C"/>
                <w:sz w:val="24"/>
                <w:bdr w:val="none" w:sz="0" w:space="0" w:color="auto" w:frame="1"/>
                <w:shd w:val="clear" w:color="auto" w:fill="FFFFFF"/>
              </w:rPr>
              <w:t xml:space="preserve"> </w:t>
            </w:r>
            <w:r w:rsidRPr="002D31BC">
              <w:rPr>
                <w:rStyle w:val="postal-code"/>
                <w:rFonts w:asciiTheme="majorHAnsi" w:hAnsiTheme="majorHAnsi" w:cstheme="majorHAnsi"/>
                <w:color w:val="0B0C0C"/>
                <w:sz w:val="24"/>
                <w:bdr w:val="none" w:sz="0" w:space="0" w:color="auto" w:frame="1"/>
                <w:shd w:val="clear" w:color="auto" w:fill="FFFFFF"/>
              </w:rPr>
              <w:t>IP28 7EY</w:t>
            </w:r>
          </w:p>
          <w:p w:rsidR="006121BC" w:rsidRPr="006121BC" w:rsidRDefault="00C53326" w:rsidP="00257A62">
            <w:pPr>
              <w:pStyle w:val="NoSpacing"/>
              <w:rPr>
                <w:rFonts w:asciiTheme="majorHAnsi" w:hAnsiTheme="majorHAnsi" w:cstheme="majorHAnsi"/>
                <w:sz w:val="24"/>
              </w:rPr>
            </w:pPr>
            <w:hyperlink r:id="rId10" w:history="1">
              <w:r w:rsidR="006121BC" w:rsidRPr="006121BC">
                <w:rPr>
                  <w:rStyle w:val="Hyperlink"/>
                  <w:rFonts w:asciiTheme="majorHAnsi" w:hAnsiTheme="majorHAnsi" w:cstheme="majorHAnsi"/>
                  <w:color w:val="0B0C0C"/>
                  <w:sz w:val="24"/>
                  <w:bdr w:val="none" w:sz="0" w:space="0" w:color="auto" w:frame="1"/>
                  <w:shd w:val="clear" w:color="auto" w:fill="FFDD00"/>
                </w:rPr>
                <w:t>0300 303 8537 option 1</w:t>
              </w:r>
            </w:hyperlink>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p>
          <w:p w:rsidR="002D31BC" w:rsidRPr="00E953D9" w:rsidRDefault="002D31BC" w:rsidP="00257A62">
            <w:pPr>
              <w:pStyle w:val="NoSpacing"/>
              <w:rPr>
                <w:rFonts w:asciiTheme="majorHAnsi" w:hAnsiTheme="majorHAnsi" w:cstheme="majorHAnsi"/>
                <w:sz w:val="24"/>
              </w:rPr>
            </w:pPr>
          </w:p>
        </w:tc>
        <w:tc>
          <w:tcPr>
            <w:tcW w:w="1842" w:type="dxa"/>
          </w:tcPr>
          <w:p w:rsidR="005306E3" w:rsidRDefault="005306E3"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r>
              <w:rPr>
                <w:rFonts w:asciiTheme="majorHAnsi" w:hAnsiTheme="majorHAnsi" w:cstheme="majorHAnsi"/>
                <w:sz w:val="24"/>
              </w:rPr>
              <w:t>Parish Council Chairman and Parish Clerk.</w:t>
            </w: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r>
              <w:rPr>
                <w:rFonts w:asciiTheme="majorHAnsi" w:hAnsiTheme="majorHAnsi" w:cstheme="majorHAnsi"/>
                <w:sz w:val="24"/>
              </w:rPr>
              <w:t>Parish Council Chairman and Parish Clerk.</w:t>
            </w: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tc>
        <w:tc>
          <w:tcPr>
            <w:tcW w:w="1983" w:type="dxa"/>
          </w:tcPr>
          <w:p w:rsidR="005306E3" w:rsidRDefault="005306E3" w:rsidP="00257A62">
            <w:pPr>
              <w:pStyle w:val="NoSpacing"/>
              <w:rPr>
                <w:rFonts w:asciiTheme="majorHAnsi" w:hAnsiTheme="majorHAnsi" w:cstheme="majorHAnsi"/>
                <w:sz w:val="24"/>
              </w:rPr>
            </w:pPr>
          </w:p>
          <w:p w:rsidR="002D31BC" w:rsidRDefault="002D31BC"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p>
          <w:p w:rsidR="006121BC" w:rsidRDefault="006121BC" w:rsidP="00257A62">
            <w:pPr>
              <w:pStyle w:val="NoSpacing"/>
              <w:rPr>
                <w:rFonts w:asciiTheme="majorHAnsi" w:hAnsiTheme="majorHAnsi" w:cstheme="majorHAnsi"/>
                <w:sz w:val="24"/>
              </w:rPr>
            </w:pPr>
            <w:r w:rsidRPr="00E953D9">
              <w:rPr>
                <w:rFonts w:asciiTheme="majorHAnsi" w:hAnsiTheme="majorHAnsi" w:cstheme="majorHAnsi"/>
                <w:sz w:val="24"/>
              </w:rPr>
              <w:t>Immediate</w:t>
            </w:r>
          </w:p>
          <w:p w:rsidR="006121BC" w:rsidRDefault="006121BC" w:rsidP="00257A62">
            <w:pPr>
              <w:pStyle w:val="NoSpacing"/>
              <w:rPr>
                <w:rFonts w:asciiTheme="majorHAnsi" w:hAnsiTheme="majorHAnsi" w:cstheme="majorHAnsi"/>
                <w:sz w:val="24"/>
              </w:rPr>
            </w:pPr>
          </w:p>
        </w:tc>
        <w:tc>
          <w:tcPr>
            <w:tcW w:w="1096" w:type="dxa"/>
          </w:tcPr>
          <w:p w:rsidR="005306E3" w:rsidRDefault="005306E3"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r>
              <w:rPr>
                <w:rFonts w:asciiTheme="majorHAnsi" w:hAnsiTheme="majorHAnsi" w:cstheme="majorHAnsi"/>
                <w:noProof/>
                <w:sz w:val="24"/>
                <w:lang w:eastAsia="en-GB"/>
              </w:rPr>
              <w:drawing>
                <wp:inline distT="0" distB="0" distL="0" distR="0" wp14:anchorId="5105BBF0" wp14:editId="6407B409">
                  <wp:extent cx="266700" cy="247137"/>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ck-40143_960_720[1].png"/>
                          <pic:cNvPicPr/>
                        </pic:nvPicPr>
                        <pic:blipFill>
                          <a:blip r:embed="rId8">
                            <a:extLst>
                              <a:ext uri="{28A0092B-C50C-407E-A947-70E740481C1C}">
                                <a14:useLocalDpi xmlns:a14="http://schemas.microsoft.com/office/drawing/2010/main" val="0"/>
                              </a:ext>
                            </a:extLst>
                          </a:blip>
                          <a:stretch>
                            <a:fillRect/>
                          </a:stretch>
                        </pic:blipFill>
                        <pic:spPr>
                          <a:xfrm>
                            <a:off x="0" y="0"/>
                            <a:ext cx="271894" cy="251950"/>
                          </a:xfrm>
                          <a:prstGeom prst="rect">
                            <a:avLst/>
                          </a:prstGeom>
                        </pic:spPr>
                      </pic:pic>
                    </a:graphicData>
                  </a:graphic>
                </wp:inline>
              </w:drawing>
            </w: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p w:rsidR="006E2509" w:rsidRDefault="006E2509" w:rsidP="00257A62">
            <w:pPr>
              <w:pStyle w:val="NoSpacing"/>
              <w:rPr>
                <w:rFonts w:asciiTheme="majorHAnsi" w:hAnsiTheme="majorHAnsi" w:cstheme="majorHAnsi"/>
                <w:sz w:val="24"/>
              </w:rPr>
            </w:pPr>
          </w:p>
        </w:tc>
      </w:tr>
    </w:tbl>
    <w:p w:rsidR="00257A62" w:rsidRDefault="00257A62" w:rsidP="0062574E">
      <w:pPr>
        <w:ind w:left="0"/>
      </w:pPr>
    </w:p>
    <w:tbl>
      <w:tblPr>
        <w:tblStyle w:val="TableGrid"/>
        <w:tblW w:w="0" w:type="auto"/>
        <w:tblLook w:val="04A0" w:firstRow="1" w:lastRow="0" w:firstColumn="1" w:lastColumn="0" w:noHBand="0" w:noVBand="1"/>
      </w:tblPr>
      <w:tblGrid>
        <w:gridCol w:w="5130"/>
        <w:gridCol w:w="5130"/>
        <w:gridCol w:w="5130"/>
      </w:tblGrid>
      <w:tr w:rsidR="003865DF" w:rsidTr="006671EE">
        <w:tc>
          <w:tcPr>
            <w:tcW w:w="15390" w:type="dxa"/>
            <w:gridSpan w:val="3"/>
          </w:tcPr>
          <w:p w:rsidR="003865DF" w:rsidRPr="003865DF" w:rsidRDefault="003865DF" w:rsidP="0062574E">
            <w:pPr>
              <w:ind w:left="0"/>
              <w:rPr>
                <w:b/>
              </w:rPr>
            </w:pPr>
            <w:r w:rsidRPr="003865DF">
              <w:rPr>
                <w:b/>
              </w:rPr>
              <w:t>Revision Record Section</w:t>
            </w:r>
          </w:p>
        </w:tc>
      </w:tr>
      <w:tr w:rsidR="003865DF" w:rsidTr="003865DF">
        <w:tc>
          <w:tcPr>
            <w:tcW w:w="5130" w:type="dxa"/>
          </w:tcPr>
          <w:p w:rsidR="003865DF" w:rsidRPr="003865DF" w:rsidRDefault="003865DF" w:rsidP="0062574E">
            <w:pPr>
              <w:ind w:left="0"/>
              <w:rPr>
                <w:b/>
              </w:rPr>
            </w:pPr>
            <w:r w:rsidRPr="003865DF">
              <w:rPr>
                <w:b/>
              </w:rPr>
              <w:t>Section</w:t>
            </w:r>
          </w:p>
        </w:tc>
        <w:tc>
          <w:tcPr>
            <w:tcW w:w="5130" w:type="dxa"/>
          </w:tcPr>
          <w:p w:rsidR="003865DF" w:rsidRPr="003865DF" w:rsidRDefault="003865DF" w:rsidP="0062574E">
            <w:pPr>
              <w:ind w:left="0"/>
              <w:rPr>
                <w:b/>
              </w:rPr>
            </w:pPr>
            <w:r w:rsidRPr="003865DF">
              <w:rPr>
                <w:b/>
              </w:rPr>
              <w:t>Change / Reason</w:t>
            </w:r>
          </w:p>
        </w:tc>
        <w:tc>
          <w:tcPr>
            <w:tcW w:w="5130" w:type="dxa"/>
          </w:tcPr>
          <w:p w:rsidR="003865DF" w:rsidRPr="003865DF" w:rsidRDefault="003865DF" w:rsidP="0062574E">
            <w:pPr>
              <w:ind w:left="0"/>
              <w:rPr>
                <w:b/>
              </w:rPr>
            </w:pPr>
            <w:r w:rsidRPr="003865DF">
              <w:rPr>
                <w:b/>
              </w:rPr>
              <w:t>Date of change</w:t>
            </w:r>
          </w:p>
        </w:tc>
      </w:tr>
      <w:tr w:rsidR="003865DF" w:rsidTr="003865DF">
        <w:tc>
          <w:tcPr>
            <w:tcW w:w="5130" w:type="dxa"/>
          </w:tcPr>
          <w:p w:rsidR="003865DF" w:rsidRDefault="002D5A6D" w:rsidP="0062574E">
            <w:pPr>
              <w:ind w:left="0"/>
            </w:pPr>
            <w:r>
              <w:t>8. Communication</w:t>
            </w:r>
          </w:p>
        </w:tc>
        <w:tc>
          <w:tcPr>
            <w:tcW w:w="5130" w:type="dxa"/>
          </w:tcPr>
          <w:p w:rsidR="003865DF" w:rsidRDefault="002D5A6D" w:rsidP="0062574E">
            <w:pPr>
              <w:ind w:left="0"/>
            </w:pPr>
            <w:r>
              <w:t xml:space="preserve">Communication of Covid-19 guidance to allotments holders to be posted on gates to </w:t>
            </w:r>
            <w:r>
              <w:lastRenderedPageBreak/>
              <w:t xml:space="preserve">allotments instead of by letter to home addresses, Reason; not all addresses held on file. </w:t>
            </w:r>
          </w:p>
        </w:tc>
        <w:tc>
          <w:tcPr>
            <w:tcW w:w="5130" w:type="dxa"/>
          </w:tcPr>
          <w:p w:rsidR="003865DF" w:rsidRDefault="002D5A6D" w:rsidP="0062574E">
            <w:pPr>
              <w:ind w:left="0"/>
            </w:pPr>
            <w:r>
              <w:lastRenderedPageBreak/>
              <w:t>01/09/2020</w:t>
            </w:r>
          </w:p>
        </w:tc>
      </w:tr>
      <w:tr w:rsidR="003865DF" w:rsidTr="003865DF">
        <w:tc>
          <w:tcPr>
            <w:tcW w:w="5130" w:type="dxa"/>
          </w:tcPr>
          <w:p w:rsidR="003865DF" w:rsidRDefault="004D13FA" w:rsidP="00C914B9">
            <w:pPr>
              <w:pStyle w:val="ListParagraph"/>
              <w:numPr>
                <w:ilvl w:val="0"/>
                <w:numId w:val="15"/>
              </w:numPr>
              <w:ind w:left="313" w:hanging="313"/>
            </w:pPr>
            <w:r>
              <w:t>Office Management</w:t>
            </w:r>
          </w:p>
        </w:tc>
        <w:tc>
          <w:tcPr>
            <w:tcW w:w="5130" w:type="dxa"/>
          </w:tcPr>
          <w:p w:rsidR="003865DF" w:rsidRDefault="004D13FA" w:rsidP="00C914B9">
            <w:pPr>
              <w:pStyle w:val="NoSpacing"/>
            </w:pPr>
            <w:r>
              <w:rPr>
                <w:rFonts w:asciiTheme="majorHAnsi" w:hAnsiTheme="majorHAnsi" w:cstheme="majorHAnsi"/>
                <w:sz w:val="24"/>
              </w:rPr>
              <w:t>Addition of: Register and Implement the NHS QR Code system</w:t>
            </w:r>
            <w:r w:rsidR="006671EE">
              <w:rPr>
                <w:rFonts w:asciiTheme="majorHAnsi" w:hAnsiTheme="majorHAnsi" w:cstheme="majorHAnsi"/>
                <w:sz w:val="24"/>
              </w:rPr>
              <w:t>, in the control risk column</w:t>
            </w:r>
          </w:p>
        </w:tc>
        <w:tc>
          <w:tcPr>
            <w:tcW w:w="5130" w:type="dxa"/>
          </w:tcPr>
          <w:p w:rsidR="003865DF" w:rsidRDefault="006671EE" w:rsidP="0062574E">
            <w:pPr>
              <w:ind w:left="0"/>
            </w:pPr>
            <w:r>
              <w:t>18/10/2020</w:t>
            </w:r>
          </w:p>
        </w:tc>
      </w:tr>
      <w:tr w:rsidR="006671EE" w:rsidTr="003865DF">
        <w:tc>
          <w:tcPr>
            <w:tcW w:w="5130" w:type="dxa"/>
          </w:tcPr>
          <w:p w:rsidR="006671EE" w:rsidRDefault="006671EE" w:rsidP="006671EE">
            <w:pPr>
              <w:pStyle w:val="ListParagraph"/>
              <w:numPr>
                <w:ilvl w:val="0"/>
                <w:numId w:val="16"/>
              </w:numPr>
              <w:ind w:left="313" w:hanging="313"/>
            </w:pPr>
            <w:r>
              <w:t>Office Management</w:t>
            </w:r>
          </w:p>
          <w:p w:rsidR="006671EE" w:rsidRPr="006671EE" w:rsidRDefault="006671EE" w:rsidP="00C914B9"/>
        </w:tc>
        <w:tc>
          <w:tcPr>
            <w:tcW w:w="5130" w:type="dxa"/>
          </w:tcPr>
          <w:p w:rsidR="006671EE" w:rsidRDefault="00246505" w:rsidP="004D13FA">
            <w:pPr>
              <w:pStyle w:val="NoSpacing"/>
              <w:rPr>
                <w:rFonts w:asciiTheme="majorHAnsi" w:hAnsiTheme="majorHAnsi" w:cstheme="majorHAnsi"/>
                <w:sz w:val="24"/>
              </w:rPr>
            </w:pPr>
            <w:r>
              <w:rPr>
                <w:rFonts w:asciiTheme="majorHAnsi" w:hAnsiTheme="majorHAnsi" w:cstheme="majorHAnsi"/>
                <w:sz w:val="24"/>
              </w:rPr>
              <w:t xml:space="preserve">Amendment </w:t>
            </w:r>
            <w:r w:rsidR="006671EE">
              <w:rPr>
                <w:rFonts w:asciiTheme="majorHAnsi" w:hAnsiTheme="majorHAnsi" w:cstheme="majorHAnsi"/>
                <w:sz w:val="24"/>
              </w:rPr>
              <w:t xml:space="preserve">made In the control risk column; </w:t>
            </w:r>
            <w:r w:rsidR="006671EE" w:rsidRPr="00E953D9">
              <w:rPr>
                <w:rFonts w:asciiTheme="majorHAnsi" w:hAnsiTheme="majorHAnsi" w:cstheme="majorHAnsi"/>
                <w:sz w:val="24"/>
              </w:rPr>
              <w:t xml:space="preserve">attendees shall be limited to </w:t>
            </w:r>
            <w:r w:rsidR="006671EE">
              <w:rPr>
                <w:rFonts w:asciiTheme="majorHAnsi" w:hAnsiTheme="majorHAnsi" w:cstheme="majorHAnsi"/>
                <w:sz w:val="24"/>
              </w:rPr>
              <w:t>two additional persons in</w:t>
            </w:r>
            <w:r w:rsidR="006671EE" w:rsidRPr="00E953D9">
              <w:rPr>
                <w:rFonts w:asciiTheme="majorHAnsi" w:hAnsiTheme="majorHAnsi" w:cstheme="majorHAnsi"/>
                <w:sz w:val="24"/>
              </w:rPr>
              <w:t xml:space="preserve"> the council </w:t>
            </w:r>
            <w:r w:rsidR="006671EE">
              <w:rPr>
                <w:rFonts w:asciiTheme="majorHAnsi" w:hAnsiTheme="majorHAnsi" w:cstheme="majorHAnsi"/>
                <w:sz w:val="24"/>
              </w:rPr>
              <w:t>office</w:t>
            </w:r>
            <w:r w:rsidR="006671EE" w:rsidRPr="00E953D9">
              <w:rPr>
                <w:rFonts w:asciiTheme="majorHAnsi" w:hAnsiTheme="majorHAnsi" w:cstheme="majorHAnsi"/>
                <w:sz w:val="24"/>
              </w:rPr>
              <w:t>,</w:t>
            </w:r>
            <w:r>
              <w:rPr>
                <w:rFonts w:asciiTheme="majorHAnsi" w:hAnsiTheme="majorHAnsi" w:cstheme="majorHAnsi"/>
                <w:sz w:val="24"/>
              </w:rPr>
              <w:t xml:space="preserve"> </w:t>
            </w:r>
            <w:r w:rsidRPr="00E953D9">
              <w:rPr>
                <w:rFonts w:asciiTheme="majorHAnsi" w:hAnsiTheme="majorHAnsi" w:cstheme="majorHAnsi"/>
                <w:sz w:val="24"/>
              </w:rPr>
              <w:t>2m distancing and situated back to back</w:t>
            </w:r>
            <w:r>
              <w:rPr>
                <w:rFonts w:asciiTheme="majorHAnsi" w:hAnsiTheme="majorHAnsi" w:cstheme="majorHAnsi"/>
                <w:sz w:val="24"/>
              </w:rPr>
              <w:t xml:space="preserve"> where practical</w:t>
            </w:r>
          </w:p>
        </w:tc>
        <w:tc>
          <w:tcPr>
            <w:tcW w:w="5130" w:type="dxa"/>
          </w:tcPr>
          <w:p w:rsidR="006671EE" w:rsidRDefault="006671EE" w:rsidP="0062574E">
            <w:pPr>
              <w:ind w:left="0"/>
            </w:pPr>
            <w:r>
              <w:t>18/10/2020</w:t>
            </w:r>
          </w:p>
        </w:tc>
      </w:tr>
      <w:tr w:rsidR="006671EE" w:rsidTr="003865DF">
        <w:tc>
          <w:tcPr>
            <w:tcW w:w="5130" w:type="dxa"/>
          </w:tcPr>
          <w:p w:rsidR="006671EE" w:rsidRDefault="006671EE" w:rsidP="00C914B9">
            <w:pPr>
              <w:pStyle w:val="ListParagraph"/>
              <w:numPr>
                <w:ilvl w:val="0"/>
                <w:numId w:val="17"/>
              </w:numPr>
              <w:ind w:left="454" w:hanging="425"/>
            </w:pPr>
            <w:r>
              <w:t>Training</w:t>
            </w:r>
          </w:p>
        </w:tc>
        <w:tc>
          <w:tcPr>
            <w:tcW w:w="5130" w:type="dxa"/>
          </w:tcPr>
          <w:p w:rsidR="006671EE" w:rsidRDefault="006671EE" w:rsidP="006671EE">
            <w:pPr>
              <w:pStyle w:val="NoSpacing"/>
              <w:rPr>
                <w:rFonts w:asciiTheme="majorHAnsi" w:hAnsiTheme="majorHAnsi" w:cstheme="majorHAnsi"/>
                <w:sz w:val="24"/>
              </w:rPr>
            </w:pPr>
            <w:r>
              <w:rPr>
                <w:rFonts w:asciiTheme="majorHAnsi" w:hAnsiTheme="majorHAnsi" w:cstheme="majorHAnsi"/>
                <w:sz w:val="24"/>
              </w:rPr>
              <w:t>Amendment to include</w:t>
            </w:r>
            <w:r w:rsidR="00246505">
              <w:rPr>
                <w:rFonts w:asciiTheme="majorHAnsi" w:hAnsiTheme="majorHAnsi" w:cstheme="majorHAnsi"/>
                <w:sz w:val="24"/>
              </w:rPr>
              <w:t>;</w:t>
            </w:r>
            <w:r>
              <w:rPr>
                <w:rFonts w:asciiTheme="majorHAnsi" w:hAnsiTheme="majorHAnsi" w:cstheme="majorHAnsi"/>
                <w:sz w:val="24"/>
              </w:rPr>
              <w:t xml:space="preserve"> councillors  </w:t>
            </w:r>
            <w:r w:rsidRPr="00DF5597">
              <w:rPr>
                <w:rFonts w:asciiTheme="majorHAnsi" w:hAnsiTheme="majorHAnsi" w:cstheme="majorHAnsi"/>
                <w:sz w:val="24"/>
              </w:rPr>
              <w:t xml:space="preserve">to be </w:t>
            </w:r>
            <w:r>
              <w:rPr>
                <w:rFonts w:asciiTheme="majorHAnsi" w:hAnsiTheme="majorHAnsi" w:cstheme="majorHAnsi"/>
                <w:sz w:val="24"/>
              </w:rPr>
              <w:t>instructed in the requirements of this risk assessment</w:t>
            </w:r>
          </w:p>
        </w:tc>
        <w:tc>
          <w:tcPr>
            <w:tcW w:w="5130" w:type="dxa"/>
          </w:tcPr>
          <w:p w:rsidR="006671EE" w:rsidRDefault="006671EE" w:rsidP="0062574E">
            <w:pPr>
              <w:ind w:left="0"/>
            </w:pPr>
            <w:r>
              <w:t>18/10/2020</w:t>
            </w:r>
          </w:p>
        </w:tc>
      </w:tr>
      <w:tr w:rsidR="003E5340" w:rsidTr="003865DF">
        <w:tc>
          <w:tcPr>
            <w:tcW w:w="5130" w:type="dxa"/>
          </w:tcPr>
          <w:p w:rsidR="003E5340" w:rsidRDefault="003E5340" w:rsidP="003E5340">
            <w:pPr>
              <w:pStyle w:val="ListParagraph"/>
              <w:numPr>
                <w:ilvl w:val="0"/>
                <w:numId w:val="18"/>
              </w:numPr>
            </w:pPr>
            <w:r>
              <w:t>Office Management</w:t>
            </w:r>
          </w:p>
        </w:tc>
        <w:tc>
          <w:tcPr>
            <w:tcW w:w="5130" w:type="dxa"/>
          </w:tcPr>
          <w:p w:rsidR="003E5340" w:rsidRDefault="003E5340" w:rsidP="006671EE">
            <w:pPr>
              <w:pStyle w:val="NoSpacing"/>
              <w:rPr>
                <w:rFonts w:asciiTheme="majorHAnsi" w:hAnsiTheme="majorHAnsi" w:cstheme="majorHAnsi"/>
                <w:sz w:val="24"/>
              </w:rPr>
            </w:pPr>
            <w:r>
              <w:rPr>
                <w:rFonts w:asciiTheme="majorHAnsi" w:hAnsiTheme="majorHAnsi" w:cstheme="majorHAnsi"/>
                <w:sz w:val="24"/>
              </w:rPr>
              <w:t xml:space="preserve">Amendment to dedicate the meeting room to the assistant clerk when in the office and the control of through traffic. In addition the meeting of visitors during this time to be greeted at </w:t>
            </w:r>
            <w:r w:rsidR="00D070D8">
              <w:rPr>
                <w:rFonts w:asciiTheme="majorHAnsi" w:hAnsiTheme="majorHAnsi" w:cstheme="majorHAnsi"/>
                <w:sz w:val="24"/>
              </w:rPr>
              <w:t>footballer’s</w:t>
            </w:r>
            <w:r>
              <w:rPr>
                <w:rFonts w:asciiTheme="majorHAnsi" w:hAnsiTheme="majorHAnsi" w:cstheme="majorHAnsi"/>
                <w:sz w:val="24"/>
              </w:rPr>
              <w:t xml:space="preserve"> entrance and discussions held in Home Team Changing room.</w:t>
            </w:r>
          </w:p>
        </w:tc>
        <w:tc>
          <w:tcPr>
            <w:tcW w:w="5130" w:type="dxa"/>
          </w:tcPr>
          <w:p w:rsidR="003E5340" w:rsidRDefault="003E5340" w:rsidP="0062574E">
            <w:pPr>
              <w:ind w:left="0"/>
            </w:pPr>
            <w:r>
              <w:t>29/10/2020</w:t>
            </w:r>
          </w:p>
        </w:tc>
      </w:tr>
      <w:tr w:rsidR="005A2D08" w:rsidTr="003865DF">
        <w:tc>
          <w:tcPr>
            <w:tcW w:w="5130" w:type="dxa"/>
          </w:tcPr>
          <w:p w:rsidR="005A2D08" w:rsidRDefault="005A2D08" w:rsidP="005A2D08">
            <w:pPr>
              <w:pStyle w:val="ListParagraph"/>
              <w:ind w:left="360"/>
            </w:pPr>
            <w:r>
              <w:t>General</w:t>
            </w:r>
          </w:p>
        </w:tc>
        <w:tc>
          <w:tcPr>
            <w:tcW w:w="5130" w:type="dxa"/>
          </w:tcPr>
          <w:p w:rsidR="005A2D08" w:rsidRDefault="005A2D08" w:rsidP="006671EE">
            <w:pPr>
              <w:pStyle w:val="NoSpacing"/>
              <w:rPr>
                <w:rFonts w:asciiTheme="majorHAnsi" w:hAnsiTheme="majorHAnsi" w:cstheme="majorHAnsi"/>
                <w:sz w:val="24"/>
              </w:rPr>
            </w:pPr>
            <w:r>
              <w:t>Review against government road map, step 1 29</w:t>
            </w:r>
            <w:r w:rsidRPr="00636C6B">
              <w:rPr>
                <w:vertAlign w:val="superscript"/>
              </w:rPr>
              <w:t>th</w:t>
            </w:r>
            <w:r>
              <w:t xml:space="preserve"> March 2021</w:t>
            </w:r>
          </w:p>
        </w:tc>
        <w:tc>
          <w:tcPr>
            <w:tcW w:w="5130" w:type="dxa"/>
          </w:tcPr>
          <w:p w:rsidR="005A2D08" w:rsidRDefault="005A2D08" w:rsidP="0062574E">
            <w:pPr>
              <w:ind w:left="0"/>
            </w:pPr>
            <w:r>
              <w:t>No Change</w:t>
            </w:r>
          </w:p>
        </w:tc>
      </w:tr>
    </w:tbl>
    <w:p w:rsidR="003865DF" w:rsidRPr="00797B6A" w:rsidRDefault="003865DF" w:rsidP="0062574E">
      <w:pPr>
        <w:ind w:left="0"/>
      </w:pPr>
    </w:p>
    <w:sectPr w:rsidR="003865DF" w:rsidRPr="00797B6A" w:rsidSect="00C50346">
      <w:headerReference w:type="default" r:id="rId11"/>
      <w:footerReference w:type="default" r:id="rId12"/>
      <w:pgSz w:w="16840" w:h="11900" w:orient="landscape"/>
      <w:pgMar w:top="720" w:right="720" w:bottom="720"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26" w:rsidRDefault="00C53326" w:rsidP="00DB39FD">
      <w:r>
        <w:separator/>
      </w:r>
    </w:p>
  </w:endnote>
  <w:endnote w:type="continuationSeparator" w:id="0">
    <w:p w:rsidR="00C53326" w:rsidRDefault="00C53326"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51021"/>
      <w:docPartObj>
        <w:docPartGallery w:val="Page Numbers (Bottom of Page)"/>
        <w:docPartUnique/>
      </w:docPartObj>
    </w:sdtPr>
    <w:sdtEndPr/>
    <w:sdtContent>
      <w:sdt>
        <w:sdtPr>
          <w:id w:val="-1769616900"/>
          <w:docPartObj>
            <w:docPartGallery w:val="Page Numbers (Top of Page)"/>
            <w:docPartUnique/>
          </w:docPartObj>
        </w:sdtPr>
        <w:sdtEndPr/>
        <w:sdtContent>
          <w:p w:rsidR="004748B3" w:rsidRDefault="005B5CB1" w:rsidP="00FD5EAD">
            <w:pPr>
              <w:pStyle w:val="Footer"/>
              <w:rPr>
                <w:b/>
                <w:bCs/>
                <w:sz w:val="24"/>
              </w:rPr>
            </w:pPr>
            <w:r>
              <w:t>28/03/2021</w:t>
            </w:r>
            <w:r w:rsidR="004748B3">
              <w:tab/>
            </w:r>
            <w:r w:rsidR="004748B3">
              <w:tab/>
            </w:r>
            <w:r w:rsidR="004748B3">
              <w:tab/>
            </w:r>
            <w:r w:rsidR="004748B3">
              <w:tab/>
            </w:r>
            <w:r w:rsidR="004748B3">
              <w:tab/>
            </w:r>
            <w:r w:rsidR="004748B3">
              <w:tab/>
            </w:r>
            <w:r w:rsidR="004748B3">
              <w:tab/>
            </w:r>
            <w:r w:rsidR="004748B3">
              <w:tab/>
            </w:r>
            <w:r w:rsidR="004748B3">
              <w:tab/>
              <w:t xml:space="preserve">Page </w:t>
            </w:r>
            <w:r w:rsidR="004748B3">
              <w:rPr>
                <w:b/>
                <w:bCs/>
                <w:sz w:val="24"/>
              </w:rPr>
              <w:fldChar w:fldCharType="begin"/>
            </w:r>
            <w:r w:rsidR="004748B3">
              <w:rPr>
                <w:b/>
                <w:bCs/>
              </w:rPr>
              <w:instrText xml:space="preserve"> PAGE </w:instrText>
            </w:r>
            <w:r w:rsidR="004748B3">
              <w:rPr>
                <w:b/>
                <w:bCs/>
                <w:sz w:val="24"/>
              </w:rPr>
              <w:fldChar w:fldCharType="separate"/>
            </w:r>
            <w:r w:rsidR="00C825E4">
              <w:rPr>
                <w:b/>
                <w:bCs/>
                <w:noProof/>
              </w:rPr>
              <w:t>21</w:t>
            </w:r>
            <w:r w:rsidR="004748B3">
              <w:rPr>
                <w:b/>
                <w:bCs/>
                <w:sz w:val="24"/>
              </w:rPr>
              <w:fldChar w:fldCharType="end"/>
            </w:r>
            <w:r w:rsidR="004748B3">
              <w:t xml:space="preserve"> of </w:t>
            </w:r>
            <w:r w:rsidR="004748B3">
              <w:rPr>
                <w:b/>
                <w:bCs/>
                <w:sz w:val="24"/>
              </w:rPr>
              <w:fldChar w:fldCharType="begin"/>
            </w:r>
            <w:r w:rsidR="004748B3">
              <w:rPr>
                <w:b/>
                <w:bCs/>
              </w:rPr>
              <w:instrText xml:space="preserve"> NUMPAGES  </w:instrText>
            </w:r>
            <w:r w:rsidR="004748B3">
              <w:rPr>
                <w:b/>
                <w:bCs/>
                <w:sz w:val="24"/>
              </w:rPr>
              <w:fldChar w:fldCharType="separate"/>
            </w:r>
            <w:r w:rsidR="00C825E4">
              <w:rPr>
                <w:b/>
                <w:bCs/>
                <w:noProof/>
              </w:rPr>
              <w:t>34</w:t>
            </w:r>
            <w:r w:rsidR="004748B3">
              <w:rPr>
                <w:b/>
                <w:bCs/>
                <w:sz w:val="24"/>
              </w:rPr>
              <w:fldChar w:fldCharType="end"/>
            </w:r>
          </w:p>
          <w:p w:rsidR="004748B3" w:rsidRDefault="004748B3" w:rsidP="004C05A2">
            <w:pPr>
              <w:pStyle w:val="Footer"/>
            </w:pPr>
            <w:r>
              <w:t xml:space="preserve">A review of this risk assessment shall be conducted on notification of changes to Government Covid-19 Legislation, Regulations and Central and Local Government guidance applicable to the scope of coverage. A review of compliance to the risk mitigation controls set out in the document will </w:t>
            </w:r>
            <w:r w:rsidR="005A2D08">
              <w:t xml:space="preserve">be undertaken in line with the government Covid-19 </w:t>
            </w:r>
            <w:r w:rsidR="00182E37">
              <w:t xml:space="preserve">response </w:t>
            </w:r>
            <w:r w:rsidR="005A2D08">
              <w:t>roadmap 2021.</w:t>
            </w:r>
          </w:p>
        </w:sdtContent>
      </w:sdt>
    </w:sdtContent>
  </w:sdt>
  <w:p w:rsidR="004748B3" w:rsidRDefault="0047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26" w:rsidRDefault="00C53326" w:rsidP="00DB39FD">
      <w:r>
        <w:separator/>
      </w:r>
    </w:p>
  </w:footnote>
  <w:footnote w:type="continuationSeparator" w:id="0">
    <w:p w:rsidR="00C53326" w:rsidRDefault="00C53326" w:rsidP="00DB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B3" w:rsidRDefault="004748B3" w:rsidP="00DF5597">
    <w:pPr>
      <w:pStyle w:val="Header"/>
      <w:ind w:left="0"/>
    </w:pPr>
    <w:r>
      <w:rPr>
        <w:noProof/>
        <w:lang w:eastAsia="en-GB"/>
      </w:rPr>
      <w:drawing>
        <wp:inline distT="0" distB="0" distL="0" distR="0">
          <wp:extent cx="5406831" cy="1332000"/>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5406831" cy="1332000"/>
                  </a:xfrm>
                  <a:prstGeom prst="rect">
                    <a:avLst/>
                  </a:prstGeom>
                </pic:spPr>
              </pic:pic>
            </a:graphicData>
          </a:graphic>
        </wp:inline>
      </w:drawing>
    </w:r>
  </w:p>
  <w:p w:rsidR="004748B3" w:rsidRPr="00810B62" w:rsidRDefault="004748B3" w:rsidP="004E7E91">
    <w:pPr>
      <w:pStyle w:val="Heading1"/>
    </w:pPr>
    <w:r>
      <w:t xml:space="preserve">   Covid-19 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F01"/>
    <w:multiLevelType w:val="hybridMultilevel"/>
    <w:tmpl w:val="75E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7181"/>
    <w:multiLevelType w:val="hybridMultilevel"/>
    <w:tmpl w:val="67C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83CCF"/>
    <w:multiLevelType w:val="hybridMultilevel"/>
    <w:tmpl w:val="4656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00BF"/>
    <w:multiLevelType w:val="hybridMultilevel"/>
    <w:tmpl w:val="923E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81E8A"/>
    <w:multiLevelType w:val="hybridMultilevel"/>
    <w:tmpl w:val="F760A510"/>
    <w:lvl w:ilvl="0" w:tplc="EC808392">
      <w:start w:val="1"/>
      <w:numFmt w:val="decimal"/>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5" w15:restartNumberingAfterBreak="0">
    <w:nsid w:val="1D297387"/>
    <w:multiLevelType w:val="hybridMultilevel"/>
    <w:tmpl w:val="924E5498"/>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6" w15:restartNumberingAfterBreak="0">
    <w:nsid w:val="1E0D136F"/>
    <w:multiLevelType w:val="hybridMultilevel"/>
    <w:tmpl w:val="E2DCB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02CE8"/>
    <w:multiLevelType w:val="hybridMultilevel"/>
    <w:tmpl w:val="5662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45DF5"/>
    <w:multiLevelType w:val="hybridMultilevel"/>
    <w:tmpl w:val="A33CB07C"/>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9" w15:restartNumberingAfterBreak="0">
    <w:nsid w:val="452F6851"/>
    <w:multiLevelType w:val="hybridMultilevel"/>
    <w:tmpl w:val="0A4EC7E6"/>
    <w:lvl w:ilvl="0" w:tplc="9238E956">
      <w:start w:val="10"/>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461676D8"/>
    <w:multiLevelType w:val="hybridMultilevel"/>
    <w:tmpl w:val="2E0C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01544"/>
    <w:multiLevelType w:val="hybridMultilevel"/>
    <w:tmpl w:val="7D9C29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20524"/>
    <w:multiLevelType w:val="hybridMultilevel"/>
    <w:tmpl w:val="DB32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E24CA"/>
    <w:multiLevelType w:val="hybridMultilevel"/>
    <w:tmpl w:val="251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E3B66"/>
    <w:multiLevelType w:val="hybridMultilevel"/>
    <w:tmpl w:val="8E0256E0"/>
    <w:lvl w:ilvl="0" w:tplc="7FF2F6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DAA664C"/>
    <w:multiLevelType w:val="hybridMultilevel"/>
    <w:tmpl w:val="4148D4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3762D7"/>
    <w:multiLevelType w:val="hybridMultilevel"/>
    <w:tmpl w:val="18BA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C6CCD"/>
    <w:multiLevelType w:val="hybridMultilevel"/>
    <w:tmpl w:val="A29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
  </w:num>
  <w:num w:numId="5">
    <w:abstractNumId w:val="0"/>
  </w:num>
  <w:num w:numId="6">
    <w:abstractNumId w:val="16"/>
  </w:num>
  <w:num w:numId="7">
    <w:abstractNumId w:val="17"/>
  </w:num>
  <w:num w:numId="8">
    <w:abstractNumId w:val="2"/>
  </w:num>
  <w:num w:numId="9">
    <w:abstractNumId w:val="12"/>
  </w:num>
  <w:num w:numId="10">
    <w:abstractNumId w:val="6"/>
  </w:num>
  <w:num w:numId="11">
    <w:abstractNumId w:val="11"/>
  </w:num>
  <w:num w:numId="12">
    <w:abstractNumId w:val="8"/>
  </w:num>
  <w:num w:numId="13">
    <w:abstractNumId w:val="5"/>
  </w:num>
  <w:num w:numId="14">
    <w:abstractNumId w:val="4"/>
  </w:num>
  <w:num w:numId="15">
    <w:abstractNumId w:val="3"/>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6E"/>
    <w:rsid w:val="000533BA"/>
    <w:rsid w:val="000A44E2"/>
    <w:rsid w:val="000C2F01"/>
    <w:rsid w:val="000C47BD"/>
    <w:rsid w:val="000D0E5E"/>
    <w:rsid w:val="000D7980"/>
    <w:rsid w:val="000E542C"/>
    <w:rsid w:val="00117325"/>
    <w:rsid w:val="001428EF"/>
    <w:rsid w:val="00182E37"/>
    <w:rsid w:val="00186018"/>
    <w:rsid w:val="001A787F"/>
    <w:rsid w:val="001B348B"/>
    <w:rsid w:val="001F387D"/>
    <w:rsid w:val="001F63E1"/>
    <w:rsid w:val="00201EF6"/>
    <w:rsid w:val="0023340F"/>
    <w:rsid w:val="00246505"/>
    <w:rsid w:val="00257A62"/>
    <w:rsid w:val="002B50F4"/>
    <w:rsid w:val="002D14D2"/>
    <w:rsid w:val="002D31BC"/>
    <w:rsid w:val="002D48BD"/>
    <w:rsid w:val="002D5A6D"/>
    <w:rsid w:val="002F2730"/>
    <w:rsid w:val="003014F5"/>
    <w:rsid w:val="003124E9"/>
    <w:rsid w:val="00343E01"/>
    <w:rsid w:val="00365E36"/>
    <w:rsid w:val="003865DF"/>
    <w:rsid w:val="003D33DF"/>
    <w:rsid w:val="003E5340"/>
    <w:rsid w:val="0044422A"/>
    <w:rsid w:val="00463F1B"/>
    <w:rsid w:val="0047130B"/>
    <w:rsid w:val="004748B3"/>
    <w:rsid w:val="0049551A"/>
    <w:rsid w:val="004A11F0"/>
    <w:rsid w:val="004B63C8"/>
    <w:rsid w:val="004B7F84"/>
    <w:rsid w:val="004C05A2"/>
    <w:rsid w:val="004D13FA"/>
    <w:rsid w:val="004E4146"/>
    <w:rsid w:val="004E4EF6"/>
    <w:rsid w:val="004E7E91"/>
    <w:rsid w:val="004F18FA"/>
    <w:rsid w:val="005255CE"/>
    <w:rsid w:val="005306E3"/>
    <w:rsid w:val="0054273C"/>
    <w:rsid w:val="00566F84"/>
    <w:rsid w:val="005802C2"/>
    <w:rsid w:val="00595C44"/>
    <w:rsid w:val="005A2D08"/>
    <w:rsid w:val="005B5CB1"/>
    <w:rsid w:val="005B67B7"/>
    <w:rsid w:val="005C69AF"/>
    <w:rsid w:val="005D69F9"/>
    <w:rsid w:val="005F0546"/>
    <w:rsid w:val="00606E0A"/>
    <w:rsid w:val="006121BC"/>
    <w:rsid w:val="00622839"/>
    <w:rsid w:val="00623217"/>
    <w:rsid w:val="0062574E"/>
    <w:rsid w:val="00635393"/>
    <w:rsid w:val="006671EE"/>
    <w:rsid w:val="0068099E"/>
    <w:rsid w:val="0068574C"/>
    <w:rsid w:val="00694EDC"/>
    <w:rsid w:val="006B7ED8"/>
    <w:rsid w:val="006C5D75"/>
    <w:rsid w:val="006D2B95"/>
    <w:rsid w:val="006E2509"/>
    <w:rsid w:val="006F7A69"/>
    <w:rsid w:val="00701866"/>
    <w:rsid w:val="007109A8"/>
    <w:rsid w:val="00713D1A"/>
    <w:rsid w:val="007151D0"/>
    <w:rsid w:val="00797B6A"/>
    <w:rsid w:val="007C5EFC"/>
    <w:rsid w:val="008042D6"/>
    <w:rsid w:val="00810B62"/>
    <w:rsid w:val="008261AA"/>
    <w:rsid w:val="00834B78"/>
    <w:rsid w:val="00834D55"/>
    <w:rsid w:val="00877FE0"/>
    <w:rsid w:val="00881100"/>
    <w:rsid w:val="00897CE5"/>
    <w:rsid w:val="008A0DCB"/>
    <w:rsid w:val="008A3C28"/>
    <w:rsid w:val="008E4B2F"/>
    <w:rsid w:val="008E683B"/>
    <w:rsid w:val="008E7BEA"/>
    <w:rsid w:val="008F42E9"/>
    <w:rsid w:val="009160ED"/>
    <w:rsid w:val="009306C4"/>
    <w:rsid w:val="00944D32"/>
    <w:rsid w:val="00967A28"/>
    <w:rsid w:val="00986D6E"/>
    <w:rsid w:val="009874A9"/>
    <w:rsid w:val="009B0EA2"/>
    <w:rsid w:val="009C72BB"/>
    <w:rsid w:val="00A562BC"/>
    <w:rsid w:val="00AB4EB1"/>
    <w:rsid w:val="00AD0B3E"/>
    <w:rsid w:val="00AE2F2C"/>
    <w:rsid w:val="00AE3DB5"/>
    <w:rsid w:val="00AE50E0"/>
    <w:rsid w:val="00B05169"/>
    <w:rsid w:val="00B200FE"/>
    <w:rsid w:val="00B44F79"/>
    <w:rsid w:val="00B767B8"/>
    <w:rsid w:val="00B85377"/>
    <w:rsid w:val="00BC1414"/>
    <w:rsid w:val="00BD1FCE"/>
    <w:rsid w:val="00BE7B8D"/>
    <w:rsid w:val="00C20036"/>
    <w:rsid w:val="00C25E37"/>
    <w:rsid w:val="00C50346"/>
    <w:rsid w:val="00C53326"/>
    <w:rsid w:val="00C825E4"/>
    <w:rsid w:val="00C914B9"/>
    <w:rsid w:val="00CA7700"/>
    <w:rsid w:val="00CC2138"/>
    <w:rsid w:val="00CD1AA5"/>
    <w:rsid w:val="00CD2EA8"/>
    <w:rsid w:val="00CF7A99"/>
    <w:rsid w:val="00D070D8"/>
    <w:rsid w:val="00D1648B"/>
    <w:rsid w:val="00D21349"/>
    <w:rsid w:val="00D2192C"/>
    <w:rsid w:val="00D342A2"/>
    <w:rsid w:val="00D36814"/>
    <w:rsid w:val="00D429CD"/>
    <w:rsid w:val="00D56EF8"/>
    <w:rsid w:val="00D64C89"/>
    <w:rsid w:val="00D7134A"/>
    <w:rsid w:val="00D873AC"/>
    <w:rsid w:val="00D87E10"/>
    <w:rsid w:val="00DB39FD"/>
    <w:rsid w:val="00DD3E09"/>
    <w:rsid w:val="00DD6351"/>
    <w:rsid w:val="00DD74FE"/>
    <w:rsid w:val="00DF5597"/>
    <w:rsid w:val="00E44659"/>
    <w:rsid w:val="00E953D9"/>
    <w:rsid w:val="00E97B85"/>
    <w:rsid w:val="00EC0206"/>
    <w:rsid w:val="00EC4F4C"/>
    <w:rsid w:val="00F0692A"/>
    <w:rsid w:val="00F225F7"/>
    <w:rsid w:val="00F76957"/>
    <w:rsid w:val="00FA16E7"/>
    <w:rsid w:val="00FB1671"/>
    <w:rsid w:val="00FB5A8D"/>
    <w:rsid w:val="00FC43DB"/>
    <w:rsid w:val="00FC5A64"/>
    <w:rsid w:val="00FD5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0F8BD5A-EA08-46B1-B803-288F4B2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
    <w:name w:val="Unresolved Mention"/>
    <w:basedOn w:val="DefaultParagraphFont"/>
    <w:uiPriority w:val="99"/>
    <w:semiHidden/>
    <w:unhideWhenUsed/>
    <w:rsid w:val="00986D6E"/>
    <w:rPr>
      <w:color w:val="605E5C"/>
      <w:shd w:val="clear" w:color="auto" w:fill="E1DFDD"/>
    </w:rPr>
  </w:style>
  <w:style w:type="character" w:styleId="CommentReference">
    <w:name w:val="annotation reference"/>
    <w:basedOn w:val="DefaultParagraphFont"/>
    <w:uiPriority w:val="99"/>
    <w:semiHidden/>
    <w:unhideWhenUsed/>
    <w:rsid w:val="00F0692A"/>
    <w:rPr>
      <w:sz w:val="16"/>
      <w:szCs w:val="16"/>
    </w:rPr>
  </w:style>
  <w:style w:type="paragraph" w:styleId="CommentText">
    <w:name w:val="annotation text"/>
    <w:basedOn w:val="Normal"/>
    <w:link w:val="CommentTextChar"/>
    <w:uiPriority w:val="99"/>
    <w:semiHidden/>
    <w:unhideWhenUsed/>
    <w:rsid w:val="00F0692A"/>
    <w:rPr>
      <w:sz w:val="20"/>
      <w:szCs w:val="20"/>
    </w:rPr>
  </w:style>
  <w:style w:type="character" w:customStyle="1" w:styleId="CommentTextChar">
    <w:name w:val="Comment Text Char"/>
    <w:basedOn w:val="DefaultParagraphFont"/>
    <w:link w:val="CommentText"/>
    <w:uiPriority w:val="99"/>
    <w:semiHidden/>
    <w:rsid w:val="00F0692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F0692A"/>
    <w:rPr>
      <w:b/>
      <w:bCs/>
    </w:rPr>
  </w:style>
  <w:style w:type="character" w:customStyle="1" w:styleId="CommentSubjectChar">
    <w:name w:val="Comment Subject Char"/>
    <w:basedOn w:val="CommentTextChar"/>
    <w:link w:val="CommentSubject"/>
    <w:uiPriority w:val="99"/>
    <w:semiHidden/>
    <w:rsid w:val="00F0692A"/>
    <w:rPr>
      <w:rFonts w:ascii="Helvetica" w:hAnsi="Helvetica"/>
      <w:b/>
      <w:bCs/>
      <w:sz w:val="20"/>
      <w:szCs w:val="20"/>
    </w:rPr>
  </w:style>
  <w:style w:type="character" w:customStyle="1" w:styleId="fn">
    <w:name w:val="fn"/>
    <w:basedOn w:val="DefaultParagraphFont"/>
    <w:rsid w:val="002D31BC"/>
  </w:style>
  <w:style w:type="character" w:customStyle="1" w:styleId="visuallyhidden">
    <w:name w:val="visuallyhidden"/>
    <w:basedOn w:val="DefaultParagraphFont"/>
    <w:rsid w:val="002D31BC"/>
  </w:style>
  <w:style w:type="character" w:customStyle="1" w:styleId="street-address">
    <w:name w:val="street-address"/>
    <w:basedOn w:val="DefaultParagraphFont"/>
    <w:rsid w:val="002D31BC"/>
  </w:style>
  <w:style w:type="character" w:customStyle="1" w:styleId="locality">
    <w:name w:val="locality"/>
    <w:basedOn w:val="DefaultParagraphFont"/>
    <w:rsid w:val="002D31BC"/>
  </w:style>
  <w:style w:type="character" w:customStyle="1" w:styleId="postal-code">
    <w:name w:val="postal-code"/>
    <w:basedOn w:val="DefaultParagraphFont"/>
    <w:rsid w:val="002D31BC"/>
  </w:style>
  <w:style w:type="paragraph" w:styleId="ListParagraph">
    <w:name w:val="List Paragraph"/>
    <w:basedOn w:val="Normal"/>
    <w:uiPriority w:val="34"/>
    <w:qFormat/>
    <w:rsid w:val="000D7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8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300%20303%208537%20option%201" TargetMode="External"/><Relationship Id="rId4" Type="http://schemas.openxmlformats.org/officeDocument/2006/relationships/settings" Target="settings.xml"/><Relationship Id="rId9" Type="http://schemas.openxmlformats.org/officeDocument/2006/relationships/hyperlink" Target="https://www.nsalg.org.uk/news/covid19-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667B-8719-4799-8E96-3EE076A8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90</TotalTime>
  <Pages>1</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Patricia Carrier</cp:lastModifiedBy>
  <cp:revision>15</cp:revision>
  <cp:lastPrinted>2021-03-28T09:37:00Z</cp:lastPrinted>
  <dcterms:created xsi:type="dcterms:W3CDTF">2020-10-18T10:10:00Z</dcterms:created>
  <dcterms:modified xsi:type="dcterms:W3CDTF">2021-03-28T09:38:00Z</dcterms:modified>
</cp:coreProperties>
</file>